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附件：</w:t>
      </w:r>
    </w:p>
    <w:p>
      <w:pPr>
        <w:jc w:val="center"/>
        <w:rPr>
          <w:rFonts w:ascii="方正大标宋简体" w:eastAsia="方正大标宋简体"/>
          <w:sz w:val="44"/>
        </w:rPr>
      </w:pPr>
      <w:bookmarkStart w:id="0" w:name="_GoBack"/>
      <w:r>
        <w:rPr>
          <w:rFonts w:hint="eastAsia" w:ascii="方正大标宋简体" w:eastAsia="方正大标宋简体"/>
          <w:sz w:val="44"/>
        </w:rPr>
        <w:t>武汉科技大学2019年暑期和秋季开学重点工作清单</w:t>
      </w:r>
      <w:bookmarkEnd w:id="0"/>
    </w:p>
    <w:p>
      <w:pPr>
        <w:adjustRightInd w:val="0"/>
        <w:snapToGrid w:val="0"/>
        <w:spacing w:before="156" w:beforeLines="50"/>
        <w:rPr>
          <w:rFonts w:ascii="楷体_GB2312" w:eastAsia="楷体_GB2312"/>
          <w:sz w:val="28"/>
          <w:szCs w:val="24"/>
        </w:rPr>
      </w:pPr>
      <w:r>
        <w:rPr>
          <w:rFonts w:hint="eastAsia" w:ascii="楷体_GB2312" w:eastAsia="楷体_GB2312"/>
          <w:sz w:val="28"/>
          <w:szCs w:val="24"/>
        </w:rPr>
        <w:t>分管校领导：                                                     填报时间：2019年7月  日</w:t>
      </w:r>
    </w:p>
    <w:tbl>
      <w:tblPr>
        <w:tblStyle w:val="3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237"/>
        <w:gridCol w:w="2268"/>
        <w:gridCol w:w="2126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重点工作事项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责任部门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完成时限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588" w:right="2041" w:bottom="1474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87CAF"/>
    <w:rsid w:val="0B087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2019-06-24T09:10:00Z</dcterms:created>
  <dc:creator>龚晗</dc:creator>
  <cp:lastModifiedBy>龚晗</cp:lastModifiedBy>
  <dcterms:modified xsi:type="dcterms:W3CDTF">2019-06-24T09:13:19Z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