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6146A" w14:textId="77777777" w:rsidR="0035688F" w:rsidRDefault="0035688F">
      <w:pPr>
        <w:spacing w:line="80" w:lineRule="exact"/>
        <w:rPr>
          <w:rFonts w:ascii="Times New Roman" w:eastAsia="等线" w:hAnsi="Times New Roman" w:cs="Times New Roman"/>
        </w:rPr>
      </w:pPr>
    </w:p>
    <w:p w14:paraId="79D9F7F4" w14:textId="77777777" w:rsidR="0035688F" w:rsidRDefault="00B40BCD">
      <w:pPr>
        <w:ind w:left="1260"/>
        <w:rPr>
          <w:rFonts w:ascii="宋体" w:hAnsi="宋体" w:cs="宋体"/>
          <w:b/>
          <w:bCs/>
          <w:sz w:val="21"/>
          <w:szCs w:val="21"/>
        </w:rPr>
      </w:pPr>
      <w:r>
        <w:rPr>
          <w:rFonts w:ascii="Times New Roman" w:hAnsi="Times New Roman" w:cs="Times New Roman" w:hint="eastAsia"/>
          <w:b/>
          <w:bCs/>
          <w:sz w:val="36"/>
          <w:szCs w:val="36"/>
        </w:rPr>
        <w:t>2018</w:t>
      </w:r>
      <w:r>
        <w:rPr>
          <w:rFonts w:ascii="宋体" w:hAnsi="宋体" w:hint="eastAsia"/>
          <w:b/>
          <w:bCs/>
          <w:sz w:val="36"/>
          <w:szCs w:val="36"/>
        </w:rPr>
        <w:t>年湖北省自然科学奖提名项目公示表</w:t>
      </w:r>
    </w:p>
    <w:p w14:paraId="3A0A367D" w14:textId="77777777" w:rsidR="0035688F" w:rsidRDefault="00B40BCD">
      <w:pPr>
        <w:spacing w:line="340" w:lineRule="exact"/>
        <w:rPr>
          <w:rFonts w:ascii="Times New Roman" w:eastAsia="等线" w:hAnsi="Times New Roman" w:cs="Times New Roman"/>
        </w:rPr>
      </w:pPr>
      <w:r>
        <w:rPr>
          <w:rFonts w:ascii="Times New Roman" w:hAnsi="Times New Roman" w:cs="Times New Roman"/>
        </w:rPr>
        <w:t xml:space="preserve"> </w:t>
      </w:r>
    </w:p>
    <w:p w14:paraId="34D93426" w14:textId="77777777" w:rsidR="0035688F" w:rsidRDefault="00B40BCD">
      <w:pPr>
        <w:spacing w:line="0" w:lineRule="atLeast"/>
        <w:rPr>
          <w:rFonts w:ascii="宋体" w:hAnsi="宋体" w:cs="宋体"/>
          <w:b/>
          <w:bCs/>
          <w:sz w:val="28"/>
          <w:szCs w:val="28"/>
        </w:rPr>
      </w:pPr>
      <w:r>
        <w:rPr>
          <w:rFonts w:ascii="宋体" w:hAnsi="宋体" w:hint="eastAsia"/>
          <w:b/>
          <w:bCs/>
          <w:sz w:val="28"/>
          <w:szCs w:val="28"/>
        </w:rPr>
        <w:t>一、项目名称</w:t>
      </w:r>
    </w:p>
    <w:p w14:paraId="0BB26E60" w14:textId="70E0DC7E" w:rsidR="0035688F" w:rsidRDefault="00B40BCD">
      <w:pPr>
        <w:spacing w:line="171" w:lineRule="exact"/>
        <w:rPr>
          <w:rFonts w:ascii="Times New Roman" w:hAnsi="Times New Roman" w:cs="Times New Roman"/>
        </w:rPr>
      </w:pPr>
      <w:r>
        <w:rPr>
          <w:rFonts w:ascii="Times New Roman" w:hAnsi="Times New Roman" w:cs="Times New Roman"/>
        </w:rPr>
        <w:t xml:space="preserve"> </w:t>
      </w:r>
      <w:r w:rsidR="00345889">
        <w:rPr>
          <w:rFonts w:ascii="Times New Roman" w:hAnsi="Times New Roman" w:cs="Times New Roman"/>
        </w:rPr>
        <w:t xml:space="preserve">    </w:t>
      </w:r>
    </w:p>
    <w:p w14:paraId="7D77B6E5" w14:textId="4DBBA8A9" w:rsidR="00345889" w:rsidRPr="00F17D45" w:rsidRDefault="00345889" w:rsidP="00345889">
      <w:pPr>
        <w:rPr>
          <w:rFonts w:ascii="Times New Roman" w:eastAsia="等线" w:hAnsi="Times New Roman" w:cs="Times New Roman"/>
        </w:rPr>
      </w:pPr>
      <w:r w:rsidRPr="00F17D45">
        <w:rPr>
          <w:rFonts w:ascii="Times New Roman" w:hAnsi="Times New Roman" w:cs="Times New Roman"/>
        </w:rPr>
        <w:tab/>
      </w:r>
      <w:r w:rsidRPr="00F17D45">
        <w:rPr>
          <w:rFonts w:ascii="Times New Roman" w:hAnsi="Times New Roman" w:cs="Times New Roman" w:hint="eastAsia"/>
        </w:rPr>
        <w:t>移动商务的基础理论与方法研究</w:t>
      </w:r>
    </w:p>
    <w:p w14:paraId="574100D0" w14:textId="77777777" w:rsidR="0035688F" w:rsidRDefault="00B40BCD">
      <w:pPr>
        <w:spacing w:line="171" w:lineRule="exact"/>
        <w:rPr>
          <w:rFonts w:ascii="Times New Roman" w:hAnsi="Times New Roman" w:cs="Times New Roman"/>
        </w:rPr>
      </w:pPr>
      <w:r>
        <w:rPr>
          <w:rFonts w:ascii="Times New Roman" w:hAnsi="Times New Roman" w:cs="Times New Roman"/>
        </w:rPr>
        <w:t xml:space="preserve"> </w:t>
      </w:r>
    </w:p>
    <w:p w14:paraId="00CFFE61" w14:textId="1A80E740" w:rsidR="0035688F" w:rsidRPr="00345889" w:rsidRDefault="00B40BCD" w:rsidP="00345889">
      <w:pPr>
        <w:spacing w:line="0" w:lineRule="atLeast"/>
        <w:rPr>
          <w:rFonts w:ascii="宋体" w:hAnsi="宋体" w:cs="宋体"/>
          <w:b/>
          <w:bCs/>
          <w:sz w:val="28"/>
          <w:szCs w:val="28"/>
        </w:rPr>
      </w:pPr>
      <w:r>
        <w:rPr>
          <w:rFonts w:ascii="宋体" w:hAnsi="宋体" w:hint="eastAsia"/>
          <w:b/>
          <w:bCs/>
          <w:sz w:val="28"/>
          <w:szCs w:val="28"/>
        </w:rPr>
        <w:t>二、项目简介</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0"/>
      </w:tblGrid>
      <w:tr w:rsidR="0035688F" w14:paraId="33E8EB39" w14:textId="77777777" w:rsidTr="00345889">
        <w:trPr>
          <w:trHeight w:val="454"/>
          <w:tblHeader/>
        </w:trPr>
        <w:tc>
          <w:tcPr>
            <w:tcW w:w="9160" w:type="dxa"/>
            <w:tcBorders>
              <w:tl2br w:val="nil"/>
              <w:tr2bl w:val="nil"/>
            </w:tcBorders>
            <w:vAlign w:val="center"/>
          </w:tcPr>
          <w:p w14:paraId="465E8A35" w14:textId="77777777" w:rsidR="0035688F" w:rsidRDefault="00B40BCD">
            <w:pPr>
              <w:rPr>
                <w:rFonts w:ascii="仿宋" w:eastAsia="仿宋" w:hAnsi="仿宋"/>
                <w:color w:val="000000"/>
              </w:rPr>
            </w:pPr>
            <w:r>
              <w:rPr>
                <w:rFonts w:cs="Times New Roman" w:hint="eastAsia"/>
                <w:color w:val="000000"/>
                <w:sz w:val="22"/>
                <w:szCs w:val="22"/>
              </w:rPr>
              <w:t>主要技术内容、授权知识产权情况、技术指标、应用推广及取得的经济社会效益等（限</w:t>
            </w:r>
            <w:r>
              <w:rPr>
                <w:rFonts w:cs="Times New Roman" w:hint="eastAsia"/>
                <w:color w:val="000000"/>
                <w:sz w:val="22"/>
                <w:szCs w:val="22"/>
              </w:rPr>
              <w:t xml:space="preserve">1000 </w:t>
            </w:r>
            <w:r>
              <w:rPr>
                <w:rFonts w:cs="Times New Roman" w:hint="eastAsia"/>
                <w:color w:val="000000"/>
                <w:sz w:val="22"/>
                <w:szCs w:val="22"/>
              </w:rPr>
              <w:t>字）</w:t>
            </w:r>
          </w:p>
        </w:tc>
      </w:tr>
      <w:tr w:rsidR="0035688F" w:rsidRPr="00345889" w14:paraId="0BC7C85D" w14:textId="77777777" w:rsidTr="00345889">
        <w:trPr>
          <w:trHeight w:hRule="exact" w:val="10603"/>
          <w:tblHeader/>
        </w:trPr>
        <w:tc>
          <w:tcPr>
            <w:tcW w:w="9160" w:type="dxa"/>
            <w:tcBorders>
              <w:tl2br w:val="nil"/>
              <w:tr2bl w:val="nil"/>
            </w:tcBorders>
          </w:tcPr>
          <w:p w14:paraId="5A474658" w14:textId="77777777" w:rsidR="00345889" w:rsidRPr="00B70298" w:rsidRDefault="00345889" w:rsidP="00345889">
            <w:pPr>
              <w:ind w:firstLine="420"/>
              <w:rPr>
                <w:rFonts w:ascii="宋体" w:hAnsi="宋体"/>
                <w:color w:val="000000" w:themeColor="text1"/>
                <w:sz w:val="21"/>
                <w:szCs w:val="21"/>
              </w:rPr>
            </w:pPr>
            <w:r w:rsidRPr="00B70298">
              <w:rPr>
                <w:rFonts w:ascii="宋体" w:hAnsi="宋体" w:hint="eastAsia"/>
                <w:color w:val="000000" w:themeColor="text1"/>
                <w:sz w:val="21"/>
                <w:szCs w:val="21"/>
              </w:rPr>
              <w:t>移动商务是基于无线和移动技术开展各种商业经营活动，目前我国手机网民</w:t>
            </w:r>
            <w:r w:rsidRPr="00B70298">
              <w:rPr>
                <w:rFonts w:ascii="宋体" w:hAnsi="宋体"/>
                <w:color w:val="000000" w:themeColor="text1"/>
                <w:sz w:val="21"/>
                <w:szCs w:val="21"/>
              </w:rPr>
              <w:t>规模达7.53亿，</w:t>
            </w:r>
            <w:r w:rsidRPr="00B70298">
              <w:rPr>
                <w:rFonts w:ascii="宋体" w:hAnsi="宋体" w:hint="eastAsia"/>
                <w:color w:val="000000" w:themeColor="text1"/>
                <w:sz w:val="21"/>
                <w:szCs w:val="21"/>
              </w:rPr>
              <w:t>在网民中占比达</w:t>
            </w:r>
            <w:r w:rsidRPr="00B70298">
              <w:rPr>
                <w:rFonts w:ascii="宋体" w:hAnsi="宋体"/>
                <w:color w:val="000000" w:themeColor="text1"/>
                <w:sz w:val="21"/>
                <w:szCs w:val="21"/>
              </w:rPr>
              <w:t>97.5%，</w:t>
            </w:r>
            <w:r w:rsidRPr="00B70298">
              <w:rPr>
                <w:rFonts w:ascii="宋体" w:hAnsi="宋体" w:hint="eastAsia"/>
                <w:color w:val="000000" w:themeColor="text1"/>
                <w:sz w:val="21"/>
                <w:szCs w:val="21"/>
              </w:rPr>
              <w:t>同时随着物联网、5</w:t>
            </w:r>
            <w:r w:rsidRPr="00B70298">
              <w:rPr>
                <w:rFonts w:ascii="宋体" w:hAnsi="宋体"/>
                <w:color w:val="000000" w:themeColor="text1"/>
                <w:sz w:val="21"/>
                <w:szCs w:val="21"/>
              </w:rPr>
              <w:t>G</w:t>
            </w:r>
            <w:r w:rsidRPr="00B70298">
              <w:rPr>
                <w:rFonts w:ascii="宋体" w:hAnsi="宋体" w:hint="eastAsia"/>
                <w:color w:val="000000" w:themeColor="text1"/>
                <w:sz w:val="21"/>
                <w:szCs w:val="21"/>
              </w:rPr>
              <w:t>、大数据、人工智能等新兴技术的发展，移动商务也将持续保持迅猛的发展势头。从整体上，移动商务可以划分为通信平台层和应用平台层，通信平台层包括移动通信网络的基础设施及其运营，而应用平台层则包括基于移动通信平台的移动设备及基于此的服务/应用提供。移动商务的独有特征在于，通信平台能够提供无所不在的网络连接，同时获取用户实时的位置数据信息，并基于这些位置信息通过应用平台层为用户提供令其满意的便捷及个性化的服务。</w:t>
            </w:r>
          </w:p>
          <w:p w14:paraId="7B628A29" w14:textId="77777777" w:rsidR="00345889" w:rsidRPr="00B70298" w:rsidRDefault="00345889" w:rsidP="00345889">
            <w:pPr>
              <w:ind w:firstLine="420"/>
              <w:rPr>
                <w:rFonts w:ascii="宋体" w:hAnsi="宋体"/>
                <w:color w:val="000000" w:themeColor="text1"/>
                <w:sz w:val="21"/>
                <w:szCs w:val="21"/>
              </w:rPr>
            </w:pPr>
            <w:r w:rsidRPr="00B70298">
              <w:rPr>
                <w:rFonts w:ascii="宋体" w:hAnsi="宋体" w:hint="eastAsia"/>
                <w:color w:val="000000" w:themeColor="text1"/>
                <w:sz w:val="21"/>
                <w:szCs w:val="21"/>
              </w:rPr>
              <w:t>因而，我国移动商务的迅猛发展伴随着三个核心问题的解决：1）如何在保障用户隐私的前提下利用通信平台层的位置信息进行L</w:t>
            </w:r>
            <w:r w:rsidRPr="00B70298">
              <w:rPr>
                <w:rFonts w:ascii="宋体" w:hAnsi="宋体"/>
                <w:color w:val="000000" w:themeColor="text1"/>
                <w:sz w:val="21"/>
                <w:szCs w:val="21"/>
              </w:rPr>
              <w:t>BS</w:t>
            </w:r>
            <w:r w:rsidRPr="00B70298">
              <w:rPr>
                <w:rFonts w:ascii="宋体" w:hAnsi="宋体" w:hint="eastAsia"/>
                <w:color w:val="000000" w:themeColor="text1"/>
                <w:sz w:val="21"/>
                <w:szCs w:val="21"/>
              </w:rPr>
              <w:t>个性化服务设计？2）作为应用平台层的核心应用，如何推动移动支付应用M</w:t>
            </w:r>
            <w:r w:rsidRPr="00B70298">
              <w:rPr>
                <w:rFonts w:ascii="宋体" w:hAnsi="宋体"/>
                <w:color w:val="000000" w:themeColor="text1"/>
                <w:sz w:val="21"/>
                <w:szCs w:val="21"/>
              </w:rPr>
              <w:t>P</w:t>
            </w:r>
            <w:r w:rsidRPr="00B70298">
              <w:rPr>
                <w:rFonts w:ascii="宋体" w:hAnsi="宋体" w:hint="eastAsia"/>
                <w:color w:val="000000" w:themeColor="text1"/>
                <w:sz w:val="21"/>
                <w:szCs w:val="21"/>
              </w:rPr>
              <w:t>T的扩散</w:t>
            </w:r>
            <w:r w:rsidRPr="00B70298">
              <w:rPr>
                <w:rFonts w:ascii="宋体" w:hAnsi="宋体" w:cs="Times New Roman" w:hint="eastAsia"/>
                <w:color w:val="000000" w:themeColor="text1"/>
                <w:sz w:val="21"/>
                <w:szCs w:val="21"/>
              </w:rPr>
              <w:t>？3）为提高用户满意和忠诚度，如何对应用平台层各类移动服务的服务质量进行度量和评价？</w:t>
            </w:r>
            <w:r w:rsidRPr="00B70298">
              <w:rPr>
                <w:rFonts w:ascii="宋体" w:hAnsi="宋体" w:hint="eastAsia"/>
                <w:color w:val="000000" w:themeColor="text1"/>
                <w:sz w:val="21"/>
                <w:szCs w:val="21"/>
              </w:rPr>
              <w:t>针对以上三个核心问题，本项目系统分析了移动商务的基础理论及应用，主要发现和贡献包括：</w:t>
            </w:r>
          </w:p>
          <w:p w14:paraId="0E5B5231" w14:textId="77777777" w:rsidR="00345889" w:rsidRPr="00B70298" w:rsidRDefault="00345889" w:rsidP="00345889">
            <w:pPr>
              <w:pStyle w:val="1"/>
              <w:numPr>
                <w:ilvl w:val="0"/>
                <w:numId w:val="1"/>
              </w:numPr>
              <w:ind w:left="0" w:firstLine="420"/>
              <w:rPr>
                <w:rFonts w:ascii="宋体" w:eastAsia="宋体" w:hAnsi="宋体"/>
                <w:color w:val="000000" w:themeColor="text1"/>
                <w:szCs w:val="21"/>
              </w:rPr>
            </w:pPr>
            <w:r w:rsidRPr="00B70298">
              <w:rPr>
                <w:rFonts w:ascii="宋体" w:eastAsia="宋体" w:hAnsi="宋体" w:hint="eastAsia"/>
                <w:color w:val="000000" w:themeColor="text1"/>
                <w:szCs w:val="21"/>
              </w:rPr>
              <w:t>揭示了在LBS中存在的隐私计算现象，并针对LBS设计提出了隐私及个性化的平衡模型，同时在LBS的服务设计中，分析了隐私风险减轻因素，提出了以 “FLOW Experience” 为基础的收益扩大机制。</w:t>
            </w:r>
          </w:p>
          <w:p w14:paraId="606CC8B0" w14:textId="77777777" w:rsidR="00345889" w:rsidRPr="00B70298" w:rsidRDefault="00345889" w:rsidP="00345889">
            <w:pPr>
              <w:pStyle w:val="1"/>
              <w:numPr>
                <w:ilvl w:val="0"/>
                <w:numId w:val="1"/>
              </w:numPr>
              <w:ind w:left="0" w:firstLine="420"/>
              <w:rPr>
                <w:rFonts w:ascii="宋体" w:eastAsia="宋体" w:hAnsi="宋体"/>
                <w:color w:val="000000" w:themeColor="text1"/>
                <w:szCs w:val="21"/>
              </w:rPr>
            </w:pPr>
            <w:r w:rsidRPr="00B70298">
              <w:rPr>
                <w:rFonts w:ascii="宋体" w:eastAsia="宋体" w:hAnsi="宋体" w:hint="eastAsia"/>
                <w:color w:val="000000" w:themeColor="text1"/>
                <w:szCs w:val="21"/>
              </w:rPr>
              <w:t>对移动支付技术（M</w:t>
            </w:r>
            <w:r w:rsidRPr="00B70298">
              <w:rPr>
                <w:rFonts w:ascii="宋体" w:eastAsia="宋体" w:hAnsi="宋体"/>
                <w:color w:val="000000" w:themeColor="text1"/>
                <w:szCs w:val="21"/>
              </w:rPr>
              <w:t>P</w:t>
            </w:r>
            <w:r w:rsidRPr="00B70298">
              <w:rPr>
                <w:rFonts w:ascii="宋体" w:eastAsia="宋体" w:hAnsi="宋体" w:hint="eastAsia"/>
                <w:color w:val="000000" w:themeColor="text1"/>
                <w:szCs w:val="21"/>
              </w:rPr>
              <w:t>T）的扩散</w:t>
            </w:r>
            <w:r w:rsidRPr="00B70298">
              <w:rPr>
                <w:rFonts w:ascii="宋体" w:eastAsia="宋体" w:hAnsi="宋体" w:cs="Times New Roman" w:hint="eastAsia"/>
                <w:color w:val="000000" w:themeColor="text1"/>
                <w:szCs w:val="21"/>
              </w:rPr>
              <w:t>进行了研究，</w:t>
            </w:r>
            <w:r w:rsidRPr="00B70298">
              <w:rPr>
                <w:rFonts w:ascii="宋体" w:eastAsia="宋体" w:hAnsi="宋体" w:hint="eastAsia"/>
                <w:color w:val="000000" w:themeColor="text1"/>
                <w:szCs w:val="21"/>
              </w:rPr>
              <w:t>结合</w:t>
            </w:r>
            <w:r w:rsidRPr="00B70298">
              <w:rPr>
                <w:rFonts w:ascii="宋体" w:eastAsia="宋体" w:hAnsi="宋体" w:cs="Times New Roman" w:hint="eastAsia"/>
                <w:color w:val="000000" w:themeColor="text1"/>
                <w:szCs w:val="21"/>
              </w:rPr>
              <w:t>UTAUT模型和TTF模型，揭示了M</w:t>
            </w:r>
            <w:r w:rsidRPr="00B70298">
              <w:rPr>
                <w:rFonts w:ascii="宋体" w:eastAsia="宋体" w:hAnsi="宋体" w:cs="Times New Roman"/>
                <w:color w:val="000000" w:themeColor="text1"/>
                <w:szCs w:val="21"/>
              </w:rPr>
              <w:t>P</w:t>
            </w:r>
            <w:r w:rsidRPr="00B70298">
              <w:rPr>
                <w:rFonts w:ascii="宋体" w:eastAsia="宋体" w:hAnsi="宋体" w:cs="Times New Roman" w:hint="eastAsia"/>
                <w:color w:val="000000" w:themeColor="text1"/>
                <w:szCs w:val="21"/>
              </w:rPr>
              <w:t>T扩散中</w:t>
            </w:r>
            <w:r w:rsidRPr="00B70298">
              <w:rPr>
                <w:rFonts w:ascii="宋体" w:eastAsia="宋体" w:hAnsi="宋体" w:hint="eastAsia"/>
                <w:color w:val="000000" w:themeColor="text1"/>
                <w:szCs w:val="21"/>
              </w:rPr>
              <w:t>技术任务匹配机理，解析了</w:t>
            </w:r>
            <w:r w:rsidRPr="00B70298">
              <w:rPr>
                <w:rFonts w:ascii="宋体" w:eastAsia="宋体" w:hAnsi="宋体" w:cs="Times New Roman" w:hint="eastAsia"/>
                <w:color w:val="000000" w:themeColor="text1"/>
                <w:szCs w:val="21"/>
              </w:rPr>
              <w:t>M</w:t>
            </w:r>
            <w:r w:rsidRPr="00B70298">
              <w:rPr>
                <w:rFonts w:ascii="宋体" w:eastAsia="宋体" w:hAnsi="宋体" w:cs="Times New Roman"/>
                <w:color w:val="000000" w:themeColor="text1"/>
                <w:szCs w:val="21"/>
              </w:rPr>
              <w:t>P</w:t>
            </w:r>
            <w:r w:rsidRPr="00B70298">
              <w:rPr>
                <w:rFonts w:ascii="宋体" w:eastAsia="宋体" w:hAnsi="宋体" w:cs="Times New Roman" w:hint="eastAsia"/>
                <w:color w:val="000000" w:themeColor="text1"/>
                <w:szCs w:val="21"/>
              </w:rPr>
              <w:t>T</w:t>
            </w:r>
            <w:r w:rsidRPr="00B70298">
              <w:rPr>
                <w:rFonts w:ascii="宋体" w:eastAsia="宋体" w:hAnsi="宋体" w:hint="eastAsia"/>
                <w:color w:val="000000" w:themeColor="text1"/>
                <w:szCs w:val="21"/>
              </w:rPr>
              <w:t>信任构建的信息-服务-系统（I-S-S</w:t>
            </w:r>
            <w:r w:rsidRPr="00B70298">
              <w:rPr>
                <w:rFonts w:ascii="宋体" w:eastAsia="宋体" w:hAnsi="宋体"/>
                <w:color w:val="000000" w:themeColor="text1"/>
                <w:szCs w:val="21"/>
              </w:rPr>
              <w:t>）</w:t>
            </w:r>
            <w:r w:rsidRPr="00B70298">
              <w:rPr>
                <w:rFonts w:ascii="宋体" w:eastAsia="宋体" w:hAnsi="宋体" w:hint="eastAsia"/>
                <w:color w:val="000000" w:themeColor="text1"/>
                <w:szCs w:val="21"/>
              </w:rPr>
              <w:t>等多维度质量因子，建立了信任转移模型（Trust-Transfer model</w:t>
            </w:r>
            <w:r w:rsidRPr="00B70298">
              <w:rPr>
                <w:rFonts w:ascii="宋体" w:eastAsia="宋体" w:hAnsi="宋体"/>
                <w:color w:val="000000" w:themeColor="text1"/>
                <w:szCs w:val="21"/>
              </w:rPr>
              <w:t>）</w:t>
            </w:r>
            <w:r w:rsidRPr="00B70298">
              <w:rPr>
                <w:rFonts w:ascii="宋体" w:eastAsia="宋体" w:hAnsi="宋体" w:hint="eastAsia"/>
                <w:color w:val="000000" w:themeColor="text1"/>
                <w:szCs w:val="21"/>
              </w:rPr>
              <w:t>，揭示了从Internet Payment向Mobile Payment的转移机理。</w:t>
            </w:r>
          </w:p>
          <w:p w14:paraId="485BEC31" w14:textId="77777777" w:rsidR="00345889" w:rsidRPr="00B70298" w:rsidRDefault="00345889" w:rsidP="00345889">
            <w:pPr>
              <w:pStyle w:val="1"/>
              <w:numPr>
                <w:ilvl w:val="0"/>
                <w:numId w:val="1"/>
              </w:numPr>
              <w:ind w:left="0" w:firstLine="420"/>
              <w:rPr>
                <w:rFonts w:ascii="宋体" w:eastAsia="宋体" w:hAnsi="宋体"/>
                <w:color w:val="000000" w:themeColor="text1"/>
                <w:szCs w:val="21"/>
              </w:rPr>
            </w:pPr>
            <w:r w:rsidRPr="00B70298">
              <w:rPr>
                <w:rFonts w:ascii="宋体" w:eastAsia="宋体" w:hAnsi="宋体" w:cs="Times New Roman" w:hint="eastAsia"/>
                <w:color w:val="000000" w:themeColor="text1"/>
                <w:szCs w:val="21"/>
              </w:rPr>
              <w:t>提出了</w:t>
            </w:r>
            <w:r w:rsidRPr="00B70298">
              <w:rPr>
                <w:rFonts w:ascii="宋体" w:eastAsia="宋体" w:hAnsi="宋体" w:hint="eastAsia"/>
                <w:color w:val="000000" w:themeColor="text1"/>
                <w:szCs w:val="21"/>
              </w:rPr>
              <w:t>移动商务环境下的服务价值体系（F</w:t>
            </w:r>
            <w:r w:rsidRPr="00B70298">
              <w:rPr>
                <w:rFonts w:ascii="宋体" w:eastAsia="宋体" w:hAnsi="宋体"/>
                <w:color w:val="000000" w:themeColor="text1"/>
                <w:szCs w:val="21"/>
              </w:rPr>
              <w:t>ESM</w:t>
            </w:r>
            <w:r w:rsidRPr="00B70298">
              <w:rPr>
                <w:rFonts w:ascii="宋体" w:eastAsia="宋体" w:hAnsi="宋体" w:hint="eastAsia"/>
                <w:color w:val="000000" w:themeColor="text1"/>
                <w:szCs w:val="21"/>
              </w:rPr>
              <w:t xml:space="preserve">），揭示了网络外部性（Network </w:t>
            </w:r>
            <w:r w:rsidRPr="00B70298">
              <w:rPr>
                <w:rFonts w:ascii="宋体" w:eastAsia="宋体" w:hAnsi="宋体"/>
                <w:color w:val="000000" w:themeColor="text1"/>
                <w:szCs w:val="21"/>
              </w:rPr>
              <w:t>Externality</w:t>
            </w:r>
            <w:r w:rsidRPr="00B70298">
              <w:rPr>
                <w:rFonts w:ascii="宋体" w:eastAsia="宋体" w:hAnsi="宋体" w:hint="eastAsia"/>
                <w:color w:val="000000" w:themeColor="text1"/>
                <w:szCs w:val="21"/>
              </w:rPr>
              <w:t>）对F</w:t>
            </w:r>
            <w:r w:rsidRPr="00B70298">
              <w:rPr>
                <w:rFonts w:ascii="宋体" w:eastAsia="宋体" w:hAnsi="宋体"/>
                <w:color w:val="000000" w:themeColor="text1"/>
                <w:szCs w:val="21"/>
              </w:rPr>
              <w:t>ESM</w:t>
            </w:r>
            <w:r w:rsidRPr="00B70298">
              <w:rPr>
                <w:rFonts w:ascii="宋体" w:eastAsia="宋体" w:hAnsi="宋体" w:hint="eastAsia"/>
                <w:color w:val="000000" w:themeColor="text1"/>
                <w:szCs w:val="21"/>
              </w:rPr>
              <w:t>的作用机理，提出了多层次交互-环境-结果（M-I-I-R</w:t>
            </w:r>
            <w:r w:rsidRPr="00B70298">
              <w:rPr>
                <w:rFonts w:ascii="宋体" w:eastAsia="宋体" w:hAnsi="宋体"/>
                <w:color w:val="000000" w:themeColor="text1"/>
                <w:szCs w:val="21"/>
              </w:rPr>
              <w:t>）</w:t>
            </w:r>
            <w:r w:rsidRPr="00B70298">
              <w:rPr>
                <w:rFonts w:ascii="宋体" w:eastAsia="宋体" w:hAnsi="宋体" w:hint="eastAsia"/>
                <w:color w:val="000000" w:themeColor="text1"/>
                <w:szCs w:val="21"/>
              </w:rPr>
              <w:t>的移动服务质量度量模型和方法，揭示了基于多次服务交互的满意度累积过程，提出了质量驱动的移动服务满意度（M-S-S）动态演化模型。</w:t>
            </w:r>
          </w:p>
          <w:p w14:paraId="0980EEFE" w14:textId="77777777" w:rsidR="00345889" w:rsidRPr="00345889" w:rsidRDefault="00345889" w:rsidP="00345889">
            <w:pPr>
              <w:ind w:firstLine="420"/>
              <w:rPr>
                <w:sz w:val="21"/>
                <w:szCs w:val="21"/>
              </w:rPr>
            </w:pPr>
            <w:r w:rsidRPr="00B70298">
              <w:rPr>
                <w:rFonts w:ascii="宋体" w:hAnsi="宋体" w:hint="eastAsia"/>
                <w:color w:val="000000" w:themeColor="text1"/>
                <w:sz w:val="21"/>
                <w:szCs w:val="21"/>
              </w:rPr>
              <w:t>研究成果得到来自美国、加拿大、英国、韩国、中国香港和台</w:t>
            </w:r>
            <w:r w:rsidRPr="00345889">
              <w:rPr>
                <w:rFonts w:hint="eastAsia"/>
                <w:sz w:val="21"/>
                <w:szCs w:val="21"/>
              </w:rPr>
              <w:t>湾，以及中国大陆等多个研究机构的引用，信息系统领域顶级期刊</w:t>
            </w:r>
            <w:r w:rsidRPr="00345889">
              <w:rPr>
                <w:rFonts w:ascii="Times New Roman" w:hAnsi="Times New Roman" w:cs="Times New Roman"/>
                <w:color w:val="000000" w:themeColor="text1"/>
                <w:sz w:val="21"/>
                <w:szCs w:val="21"/>
              </w:rPr>
              <w:t>MIS QUARTERLY</w:t>
            </w:r>
            <w:r w:rsidRPr="00345889">
              <w:rPr>
                <w:rFonts w:ascii="Times New Roman" w:hAnsi="Times New Roman" w:cs="Times New Roman"/>
                <w:color w:val="000000" w:themeColor="text1"/>
                <w:sz w:val="21"/>
                <w:szCs w:val="21"/>
              </w:rPr>
              <w:t>以及</w:t>
            </w:r>
            <w:r w:rsidRPr="00345889">
              <w:rPr>
                <w:rFonts w:ascii="Times New Roman" w:hAnsi="Times New Roman" w:cs="Times New Roman"/>
                <w:color w:val="000000" w:themeColor="text1"/>
                <w:sz w:val="21"/>
                <w:szCs w:val="21"/>
              </w:rPr>
              <w:t>INFORMATION SYSTEMS RESEARCH</w:t>
            </w:r>
            <w:r w:rsidRPr="00345889">
              <w:rPr>
                <w:rFonts w:ascii="Times New Roman" w:hAnsi="Times New Roman" w:cs="Times New Roman"/>
                <w:color w:val="000000" w:themeColor="text1"/>
                <w:sz w:val="21"/>
                <w:szCs w:val="21"/>
              </w:rPr>
              <w:t>主编</w:t>
            </w:r>
            <w:r w:rsidRPr="00345889">
              <w:rPr>
                <w:rFonts w:ascii="Times New Roman" w:hAnsi="Times New Roman" w:cs="Times New Roman"/>
                <w:color w:val="000000" w:themeColor="text1"/>
                <w:sz w:val="21"/>
                <w:szCs w:val="21"/>
              </w:rPr>
              <w:t>Viswanath Venkatesh</w:t>
            </w:r>
            <w:r w:rsidRPr="00345889">
              <w:rPr>
                <w:rFonts w:ascii="Times New Roman" w:hAnsi="Times New Roman" w:cs="Times New Roman"/>
                <w:color w:val="000000" w:themeColor="text1"/>
                <w:sz w:val="21"/>
                <w:szCs w:val="21"/>
              </w:rPr>
              <w:t>教授</w:t>
            </w:r>
            <w:r w:rsidRPr="00345889">
              <w:rPr>
                <w:rFonts w:ascii="Times New Roman" w:hAnsi="Times New Roman" w:cs="Times New Roman" w:hint="eastAsia"/>
                <w:color w:val="000000" w:themeColor="text1"/>
                <w:sz w:val="21"/>
                <w:szCs w:val="21"/>
              </w:rPr>
              <w:t>对本项目的研究成果高度认可，并在其系列研究文章中进行了引用</w:t>
            </w:r>
            <w:r w:rsidRPr="00345889">
              <w:rPr>
                <w:rFonts w:ascii="Times New Roman" w:hAnsi="Times New Roman" w:cs="Times New Roman"/>
                <w:color w:val="000000" w:themeColor="text1"/>
                <w:sz w:val="21"/>
                <w:szCs w:val="21"/>
              </w:rPr>
              <w:t>；</w:t>
            </w:r>
            <w:r w:rsidRPr="00345889">
              <w:rPr>
                <w:rFonts w:ascii="Times New Roman" w:hAnsi="Times New Roman" w:cs="Times New Roman" w:hint="eastAsia"/>
                <w:color w:val="000000" w:themeColor="text1"/>
                <w:sz w:val="21"/>
                <w:szCs w:val="21"/>
              </w:rPr>
              <w:t>项目成果</w:t>
            </w:r>
            <w:r w:rsidRPr="00345889">
              <w:rPr>
                <w:rFonts w:hint="eastAsia"/>
                <w:sz w:val="21"/>
                <w:szCs w:val="21"/>
              </w:rPr>
              <w:t>在国内也产生了极大影响，</w:t>
            </w:r>
            <w:r w:rsidRPr="00345889">
              <w:rPr>
                <w:rFonts w:hint="eastAsia"/>
                <w:sz w:val="21"/>
                <w:szCs w:val="21"/>
              </w:rPr>
              <w:t>2008</w:t>
            </w:r>
            <w:r w:rsidRPr="00345889">
              <w:rPr>
                <w:rFonts w:hint="eastAsia"/>
                <w:sz w:val="21"/>
                <w:szCs w:val="21"/>
              </w:rPr>
              <w:t>年本团队出版了国内第一本移动商务专著《移动商务的应用模式与采纳研究》，为我国移动商务初期发展提供了非常重要的理论以及实践支持。</w:t>
            </w:r>
          </w:p>
          <w:p w14:paraId="0994B217" w14:textId="325D3BEC" w:rsidR="0035688F" w:rsidRPr="00345889" w:rsidRDefault="00345889" w:rsidP="00345889">
            <w:pPr>
              <w:spacing w:line="360" w:lineRule="auto"/>
              <w:ind w:firstLine="480"/>
              <w:rPr>
                <w:rFonts w:ascii="仿宋" w:eastAsia="仿宋" w:hAnsi="仿宋"/>
                <w:color w:val="000000"/>
                <w:sz w:val="21"/>
                <w:szCs w:val="21"/>
              </w:rPr>
            </w:pPr>
            <w:r w:rsidRPr="00345889">
              <w:rPr>
                <w:rFonts w:hint="eastAsia"/>
                <w:sz w:val="21"/>
                <w:szCs w:val="21"/>
              </w:rPr>
              <w:t>本项目提供的</w:t>
            </w:r>
            <w:r w:rsidRPr="00345889">
              <w:rPr>
                <w:rFonts w:hint="eastAsia"/>
                <w:sz w:val="21"/>
                <w:szCs w:val="21"/>
              </w:rPr>
              <w:t>8</w:t>
            </w:r>
            <w:r w:rsidRPr="00345889">
              <w:rPr>
                <w:rFonts w:hint="eastAsia"/>
                <w:sz w:val="21"/>
                <w:szCs w:val="21"/>
              </w:rPr>
              <w:t>篇代表作</w:t>
            </w:r>
            <w:r w:rsidRPr="00345889">
              <w:rPr>
                <w:rFonts w:hint="eastAsia"/>
                <w:sz w:val="21"/>
                <w:szCs w:val="21"/>
              </w:rPr>
              <w:t>SCI</w:t>
            </w:r>
            <w:r w:rsidRPr="00345889">
              <w:rPr>
                <w:rFonts w:hint="eastAsia"/>
                <w:sz w:val="21"/>
                <w:szCs w:val="21"/>
              </w:rPr>
              <w:t>他引次</w:t>
            </w:r>
            <w:r w:rsidRPr="00345889">
              <w:rPr>
                <w:rFonts w:hint="eastAsia"/>
                <w:sz w:val="21"/>
                <w:szCs w:val="21"/>
              </w:rPr>
              <w:t>194</w:t>
            </w:r>
            <w:r w:rsidRPr="00345889">
              <w:rPr>
                <w:rFonts w:hint="eastAsia"/>
                <w:sz w:val="21"/>
                <w:szCs w:val="21"/>
              </w:rPr>
              <w:t>次，</w:t>
            </w:r>
            <w:r w:rsidRPr="00345889">
              <w:rPr>
                <w:rFonts w:ascii="Times New Roman" w:hAnsi="Times New Roman" w:cs="Times New Roman"/>
                <w:color w:val="000000" w:themeColor="text1"/>
                <w:sz w:val="21"/>
                <w:szCs w:val="21"/>
              </w:rPr>
              <w:t>web of science</w:t>
            </w:r>
            <w:r w:rsidRPr="00345889">
              <w:rPr>
                <w:rFonts w:ascii="Times New Roman" w:hAnsi="Times New Roman" w:cs="Times New Roman"/>
                <w:color w:val="000000" w:themeColor="text1"/>
                <w:sz w:val="21"/>
                <w:szCs w:val="21"/>
              </w:rPr>
              <w:t>核心合集中被引</w:t>
            </w:r>
            <w:r w:rsidRPr="00345889">
              <w:rPr>
                <w:rFonts w:ascii="Times New Roman" w:hAnsi="Times New Roman" w:cs="Times New Roman" w:hint="eastAsia"/>
                <w:color w:val="000000" w:themeColor="text1"/>
                <w:sz w:val="21"/>
                <w:szCs w:val="21"/>
              </w:rPr>
              <w:t>797</w:t>
            </w:r>
            <w:r w:rsidRPr="00345889">
              <w:rPr>
                <w:rFonts w:ascii="Times New Roman" w:hAnsi="Times New Roman" w:cs="Times New Roman"/>
                <w:color w:val="000000" w:themeColor="text1"/>
                <w:sz w:val="21"/>
                <w:szCs w:val="21"/>
              </w:rPr>
              <w:t>次</w:t>
            </w:r>
            <w:r w:rsidRPr="00345889">
              <w:rPr>
                <w:rFonts w:ascii="Times New Roman" w:hAnsi="Times New Roman" w:cs="Times New Roman" w:hint="eastAsia"/>
                <w:color w:val="000000" w:themeColor="text1"/>
                <w:sz w:val="21"/>
                <w:szCs w:val="21"/>
              </w:rPr>
              <w:t>，谷歌学术他引共计</w:t>
            </w:r>
            <w:r w:rsidRPr="00345889">
              <w:rPr>
                <w:rFonts w:ascii="Times New Roman" w:hAnsi="Times New Roman" w:cs="Times New Roman" w:hint="eastAsia"/>
                <w:color w:val="000000" w:themeColor="text1"/>
                <w:sz w:val="21"/>
                <w:szCs w:val="21"/>
              </w:rPr>
              <w:t>2871</w:t>
            </w:r>
            <w:r w:rsidRPr="00345889">
              <w:rPr>
                <w:rFonts w:ascii="Times New Roman" w:hAnsi="Times New Roman" w:cs="Times New Roman" w:hint="eastAsia"/>
                <w:color w:val="000000" w:themeColor="text1"/>
                <w:sz w:val="21"/>
                <w:szCs w:val="21"/>
              </w:rPr>
              <w:t>次，</w:t>
            </w:r>
            <w:r w:rsidRPr="00345889">
              <w:rPr>
                <w:rFonts w:hint="eastAsia"/>
                <w:sz w:val="21"/>
                <w:szCs w:val="21"/>
              </w:rPr>
              <w:t>3</w:t>
            </w:r>
            <w:r w:rsidRPr="00345889">
              <w:rPr>
                <w:rFonts w:hint="eastAsia"/>
                <w:sz w:val="21"/>
                <w:szCs w:val="21"/>
              </w:rPr>
              <w:t>篇入选</w:t>
            </w:r>
            <w:r w:rsidRPr="00345889">
              <w:rPr>
                <w:rFonts w:hint="eastAsia"/>
                <w:sz w:val="21"/>
                <w:szCs w:val="21"/>
              </w:rPr>
              <w:t>ESI</w:t>
            </w:r>
            <w:r w:rsidRPr="00345889">
              <w:rPr>
                <w:rFonts w:hint="eastAsia"/>
                <w:sz w:val="21"/>
                <w:szCs w:val="21"/>
              </w:rPr>
              <w:t>高被引论文。项目组牵头的国基重点项目结题验收评价为“优秀”，培养了国家优青、省优博论文等人才及成果。</w:t>
            </w:r>
          </w:p>
          <w:p w14:paraId="2880E1AA" w14:textId="77777777" w:rsidR="0035688F" w:rsidRPr="00345889" w:rsidRDefault="0035688F">
            <w:pPr>
              <w:spacing w:line="360" w:lineRule="exact"/>
              <w:ind w:firstLine="480"/>
              <w:rPr>
                <w:rFonts w:ascii="仿宋" w:eastAsia="仿宋" w:hAnsi="仿宋"/>
                <w:color w:val="000000"/>
                <w:sz w:val="21"/>
                <w:szCs w:val="21"/>
              </w:rPr>
            </w:pPr>
          </w:p>
          <w:p w14:paraId="735E1145" w14:textId="77777777" w:rsidR="0035688F" w:rsidRPr="00345889" w:rsidRDefault="0035688F">
            <w:pPr>
              <w:spacing w:line="360" w:lineRule="exact"/>
              <w:ind w:firstLine="480"/>
              <w:rPr>
                <w:rFonts w:ascii="仿宋" w:eastAsia="仿宋" w:hAnsi="仿宋"/>
                <w:color w:val="000000"/>
                <w:sz w:val="21"/>
                <w:szCs w:val="21"/>
              </w:rPr>
            </w:pPr>
          </w:p>
          <w:p w14:paraId="7AC96E16" w14:textId="77777777" w:rsidR="0035688F" w:rsidRPr="00345889" w:rsidRDefault="0035688F">
            <w:pPr>
              <w:spacing w:line="360" w:lineRule="exact"/>
              <w:ind w:firstLine="480"/>
              <w:rPr>
                <w:rFonts w:ascii="仿宋" w:eastAsia="仿宋" w:hAnsi="仿宋"/>
                <w:color w:val="000000"/>
                <w:sz w:val="21"/>
                <w:szCs w:val="21"/>
              </w:rPr>
            </w:pPr>
          </w:p>
          <w:p w14:paraId="1C914319" w14:textId="77777777" w:rsidR="0035688F" w:rsidRPr="00345889" w:rsidRDefault="0035688F">
            <w:pPr>
              <w:spacing w:line="360" w:lineRule="exact"/>
              <w:ind w:firstLine="480"/>
              <w:rPr>
                <w:rFonts w:ascii="仿宋" w:eastAsia="仿宋" w:hAnsi="仿宋"/>
                <w:color w:val="000000"/>
                <w:sz w:val="21"/>
                <w:szCs w:val="21"/>
              </w:rPr>
            </w:pPr>
          </w:p>
        </w:tc>
      </w:tr>
    </w:tbl>
    <w:p w14:paraId="5DCAC2E6" w14:textId="25BD3633" w:rsidR="0035688F" w:rsidRDefault="00B40BCD" w:rsidP="00345889">
      <w:pPr>
        <w:spacing w:line="132" w:lineRule="exact"/>
        <w:rPr>
          <w:rFonts w:ascii="宋体" w:hAnsi="宋体"/>
          <w:b/>
          <w:bCs/>
          <w:sz w:val="28"/>
          <w:szCs w:val="28"/>
        </w:rPr>
      </w:pPr>
      <w:r w:rsidRPr="00345889">
        <w:rPr>
          <w:rFonts w:ascii="Times New Roman" w:hAnsi="Times New Roman" w:cs="Times New Roman"/>
          <w:sz w:val="21"/>
          <w:szCs w:val="21"/>
        </w:rPr>
        <w:lastRenderedPageBreak/>
        <w:t xml:space="preserve"> </w:t>
      </w:r>
    </w:p>
    <w:p w14:paraId="46A3E026" w14:textId="15DE511B" w:rsidR="0035688F" w:rsidRDefault="00B40BCD">
      <w:pPr>
        <w:spacing w:line="0" w:lineRule="atLeast"/>
        <w:rPr>
          <w:rFonts w:ascii="宋体" w:hAnsi="宋体" w:cs="宋体"/>
          <w:b/>
          <w:bCs/>
          <w:sz w:val="28"/>
          <w:szCs w:val="28"/>
        </w:rPr>
      </w:pPr>
      <w:r>
        <w:rPr>
          <w:rFonts w:ascii="宋体" w:hAnsi="宋体" w:hint="eastAsia"/>
          <w:b/>
          <w:bCs/>
          <w:sz w:val="28"/>
          <w:szCs w:val="28"/>
        </w:rPr>
        <w:t>三、客观评价</w:t>
      </w:r>
    </w:p>
    <w:p w14:paraId="17DAEF8B" w14:textId="4B4291DC" w:rsidR="0035688F" w:rsidRDefault="0035688F">
      <w:pPr>
        <w:spacing w:line="243" w:lineRule="exact"/>
        <w:rPr>
          <w:rFonts w:ascii="Times New Roman" w:eastAsia="等线" w:hAnsi="Times New Roman" w:cs="Times New Roman"/>
        </w:rPr>
      </w:pPr>
    </w:p>
    <w:tbl>
      <w:tblPr>
        <w:tblStyle w:val="a3"/>
        <w:tblW w:w="0" w:type="auto"/>
        <w:tblLook w:val="04A0" w:firstRow="1" w:lastRow="0" w:firstColumn="1" w:lastColumn="0" w:noHBand="0" w:noVBand="1"/>
      </w:tblPr>
      <w:tblGrid>
        <w:gridCol w:w="8296"/>
      </w:tblGrid>
      <w:tr w:rsidR="0069746A" w14:paraId="4E584071" w14:textId="77777777" w:rsidTr="00254754">
        <w:tc>
          <w:tcPr>
            <w:tcW w:w="8296" w:type="dxa"/>
          </w:tcPr>
          <w:p w14:paraId="3BE4A9F0" w14:textId="77777777" w:rsidR="0069746A" w:rsidRDefault="0069746A" w:rsidP="00254754">
            <w:r>
              <w:rPr>
                <w:rFonts w:ascii="宋体" w:hAnsi="宋体" w:cs="宋体" w:hint="eastAsia"/>
                <w:color w:val="000000"/>
                <w:sz w:val="22"/>
                <w:szCs w:val="22"/>
              </w:rPr>
              <w:t>评价结论、检测结果等</w:t>
            </w:r>
          </w:p>
        </w:tc>
      </w:tr>
      <w:tr w:rsidR="0069746A" w14:paraId="3B840EA3" w14:textId="77777777" w:rsidTr="0069746A">
        <w:trPr>
          <w:trHeight w:val="6369"/>
        </w:trPr>
        <w:tc>
          <w:tcPr>
            <w:tcW w:w="8296" w:type="dxa"/>
          </w:tcPr>
          <w:p w14:paraId="4521C0A5" w14:textId="77777777" w:rsidR="0069746A" w:rsidRDefault="0069746A" w:rsidP="00254754">
            <w:pPr>
              <w:snapToGrid w:val="0"/>
              <w:ind w:firstLineChars="200" w:firstLine="420"/>
              <w:rPr>
                <w:rFonts w:ascii="Times New Roman" w:eastAsia="宋体" w:hAnsi="Times New Roman" w:cs="Times New Roman"/>
                <w:sz w:val="21"/>
                <w:szCs w:val="21"/>
              </w:rPr>
            </w:pPr>
          </w:p>
          <w:p w14:paraId="2AAD0A3D" w14:textId="13F55099" w:rsidR="0069746A" w:rsidRPr="00345889" w:rsidRDefault="0069746A" w:rsidP="00254754">
            <w:pPr>
              <w:snapToGrid w:val="0"/>
              <w:ind w:firstLineChars="200" w:firstLine="420"/>
              <w:rPr>
                <w:rFonts w:ascii="Times New Roman" w:eastAsia="宋体" w:hAnsi="Times New Roman" w:cs="Times New Roman"/>
                <w:sz w:val="21"/>
                <w:szCs w:val="21"/>
              </w:rPr>
            </w:pPr>
            <w:r w:rsidRPr="00345889">
              <w:rPr>
                <w:rFonts w:ascii="Times New Roman" w:eastAsia="宋体" w:hAnsi="Times New Roman" w:cs="Times New Roman"/>
                <w:sz w:val="21"/>
                <w:szCs w:val="21"/>
              </w:rPr>
              <w:t>研究成果得到来自美国、加拿大、英国、韩国、中国香港以及中国大陆等多个研究机构的引用，引用文献发表于信息系统领域的三大顶级期刊</w:t>
            </w:r>
            <w:r w:rsidRPr="00345889">
              <w:rPr>
                <w:rFonts w:ascii="Times New Roman" w:eastAsia="宋体" w:hAnsi="Times New Roman" w:cs="Times New Roman"/>
                <w:color w:val="000000" w:themeColor="text1"/>
                <w:sz w:val="21"/>
                <w:szCs w:val="21"/>
              </w:rPr>
              <w:t>MISQ</w:t>
            </w:r>
            <w:r w:rsidRPr="00345889">
              <w:rPr>
                <w:rFonts w:ascii="Times New Roman" w:eastAsia="宋体" w:hAnsi="Times New Roman" w:cs="Times New Roman"/>
                <w:color w:val="000000" w:themeColor="text1"/>
                <w:sz w:val="21"/>
                <w:szCs w:val="21"/>
              </w:rPr>
              <w:t>，</w:t>
            </w:r>
            <w:r w:rsidRPr="00345889">
              <w:rPr>
                <w:rFonts w:ascii="Times New Roman" w:eastAsia="宋体" w:hAnsi="Times New Roman" w:cs="Times New Roman"/>
                <w:color w:val="000000" w:themeColor="text1"/>
                <w:sz w:val="21"/>
                <w:szCs w:val="21"/>
              </w:rPr>
              <w:t xml:space="preserve"> ISR</w:t>
            </w:r>
            <w:r w:rsidRPr="00345889">
              <w:rPr>
                <w:rFonts w:ascii="Times New Roman" w:eastAsia="宋体" w:hAnsi="Times New Roman" w:cs="Times New Roman"/>
                <w:color w:val="000000" w:themeColor="text1"/>
                <w:sz w:val="21"/>
                <w:szCs w:val="21"/>
              </w:rPr>
              <w:t>和</w:t>
            </w:r>
            <w:r w:rsidRPr="00345889">
              <w:rPr>
                <w:rFonts w:ascii="Times New Roman" w:eastAsia="宋体" w:hAnsi="Times New Roman" w:cs="Times New Roman"/>
                <w:sz w:val="21"/>
                <w:szCs w:val="21"/>
              </w:rPr>
              <w:t>JMIS</w:t>
            </w:r>
            <w:r w:rsidRPr="00345889">
              <w:rPr>
                <w:rFonts w:ascii="Times New Roman" w:eastAsia="宋体" w:hAnsi="Times New Roman" w:cs="Times New Roman"/>
                <w:sz w:val="21"/>
                <w:szCs w:val="21"/>
              </w:rPr>
              <w:t>，以及排名前</w:t>
            </w:r>
            <w:r w:rsidRPr="00345889">
              <w:rPr>
                <w:rFonts w:ascii="Times New Roman" w:eastAsia="宋体" w:hAnsi="Times New Roman" w:cs="Times New Roman"/>
                <w:sz w:val="21"/>
                <w:szCs w:val="21"/>
              </w:rPr>
              <w:t>8</w:t>
            </w:r>
            <w:r w:rsidRPr="00345889">
              <w:rPr>
                <w:rFonts w:ascii="Times New Roman" w:eastAsia="宋体" w:hAnsi="Times New Roman" w:cs="Times New Roman"/>
                <w:sz w:val="21"/>
                <w:szCs w:val="21"/>
              </w:rPr>
              <w:t>的</w:t>
            </w:r>
            <w:r w:rsidRPr="00345889">
              <w:rPr>
                <w:rFonts w:ascii="Times New Roman" w:eastAsia="宋体" w:hAnsi="Times New Roman" w:cs="Times New Roman"/>
                <w:sz w:val="21"/>
                <w:szCs w:val="21"/>
              </w:rPr>
              <w:t>JAIS, EJIS, ISJ, JIT</w:t>
            </w:r>
            <w:r w:rsidRPr="00345889">
              <w:rPr>
                <w:rFonts w:ascii="Times New Roman" w:eastAsia="宋体" w:hAnsi="Times New Roman" w:cs="Times New Roman"/>
                <w:sz w:val="21"/>
                <w:szCs w:val="21"/>
              </w:rPr>
              <w:t>等，还包括来自其他领域的顶级及</w:t>
            </w:r>
            <w:r w:rsidRPr="00345889">
              <w:rPr>
                <w:rFonts w:ascii="Times New Roman" w:eastAsia="宋体" w:hAnsi="Times New Roman" w:cs="Times New Roman"/>
                <w:sz w:val="21"/>
                <w:szCs w:val="21"/>
              </w:rPr>
              <w:t>A</w:t>
            </w:r>
            <w:r w:rsidRPr="00345889">
              <w:rPr>
                <w:rFonts w:ascii="Times New Roman" w:eastAsia="宋体" w:hAnsi="Times New Roman" w:cs="Times New Roman"/>
                <w:sz w:val="21"/>
                <w:szCs w:val="21"/>
              </w:rPr>
              <w:t>类期刊，如营销领域的</w:t>
            </w:r>
            <w:r w:rsidRPr="00345889">
              <w:rPr>
                <w:rFonts w:ascii="Times New Roman" w:eastAsia="宋体" w:hAnsi="Times New Roman" w:cs="Times New Roman"/>
                <w:sz w:val="21"/>
                <w:szCs w:val="21"/>
              </w:rPr>
              <w:t xml:space="preserve">JBR, TOURISAM MANAGEMENT, </w:t>
            </w:r>
            <w:r w:rsidRPr="00345889">
              <w:rPr>
                <w:rFonts w:ascii="Times New Roman" w:eastAsia="宋体" w:hAnsi="Times New Roman" w:cs="Times New Roman"/>
                <w:sz w:val="21"/>
                <w:szCs w:val="21"/>
              </w:rPr>
              <w:t>人机交互领域的</w:t>
            </w:r>
            <w:r w:rsidRPr="00345889">
              <w:rPr>
                <w:rFonts w:ascii="Times New Roman" w:eastAsia="宋体" w:hAnsi="Times New Roman" w:cs="Times New Roman"/>
                <w:sz w:val="21"/>
                <w:szCs w:val="21"/>
              </w:rPr>
              <w:t>IJHCS</w:t>
            </w:r>
            <w:r w:rsidRPr="00345889">
              <w:rPr>
                <w:rFonts w:ascii="Times New Roman" w:eastAsia="宋体" w:hAnsi="Times New Roman" w:cs="Times New Roman"/>
                <w:sz w:val="21"/>
                <w:szCs w:val="21"/>
              </w:rPr>
              <w:t>等。</w:t>
            </w:r>
            <w:r w:rsidRPr="00345889">
              <w:rPr>
                <w:rFonts w:ascii="Times New Roman" w:eastAsia="宋体" w:hAnsi="Times New Roman" w:cs="Times New Roman"/>
                <w:color w:val="000000" w:themeColor="text1"/>
                <w:sz w:val="21"/>
                <w:szCs w:val="21"/>
              </w:rPr>
              <w:t>MISQ</w:t>
            </w:r>
            <w:r w:rsidRPr="00345889">
              <w:rPr>
                <w:rFonts w:ascii="Times New Roman" w:eastAsia="宋体" w:hAnsi="Times New Roman" w:cs="Times New Roman"/>
                <w:color w:val="000000" w:themeColor="text1"/>
                <w:sz w:val="21"/>
                <w:szCs w:val="21"/>
              </w:rPr>
              <w:t>及</w:t>
            </w:r>
            <w:r w:rsidRPr="00345889">
              <w:rPr>
                <w:rFonts w:ascii="Times New Roman" w:eastAsia="宋体" w:hAnsi="Times New Roman" w:cs="Times New Roman"/>
                <w:color w:val="000000" w:themeColor="text1"/>
                <w:sz w:val="21"/>
                <w:szCs w:val="21"/>
              </w:rPr>
              <w:t>ISR</w:t>
            </w:r>
            <w:r w:rsidRPr="00345889">
              <w:rPr>
                <w:rFonts w:ascii="Times New Roman" w:eastAsia="宋体" w:hAnsi="Times New Roman" w:cs="Times New Roman"/>
                <w:color w:val="000000" w:themeColor="text1"/>
                <w:sz w:val="21"/>
                <w:szCs w:val="21"/>
              </w:rPr>
              <w:t>主编</w:t>
            </w:r>
            <w:r w:rsidRPr="00345889">
              <w:rPr>
                <w:rFonts w:ascii="Times New Roman" w:eastAsia="宋体" w:hAnsi="Times New Roman" w:cs="Times New Roman"/>
                <w:color w:val="000000" w:themeColor="text1"/>
                <w:sz w:val="21"/>
                <w:szCs w:val="21"/>
              </w:rPr>
              <w:t>Viswanath Venkatesh</w:t>
            </w:r>
            <w:r w:rsidRPr="00345889">
              <w:rPr>
                <w:rFonts w:ascii="Times New Roman" w:eastAsia="宋体" w:hAnsi="Times New Roman" w:cs="Times New Roman"/>
                <w:color w:val="000000" w:themeColor="text1"/>
                <w:sz w:val="21"/>
                <w:szCs w:val="21"/>
              </w:rPr>
              <w:t>教授对本项目的研究成果高度认可，并在其系列研究文章中进行了引用</w:t>
            </w:r>
            <w:r w:rsidRPr="00345889">
              <w:rPr>
                <w:rFonts w:ascii="Times New Roman" w:eastAsia="宋体" w:hAnsi="Times New Roman" w:cs="Times New Roman"/>
                <w:sz w:val="21"/>
                <w:szCs w:val="21"/>
              </w:rPr>
              <w:t>。本项目科学发现的引用情况入下：</w:t>
            </w:r>
          </w:p>
          <w:p w14:paraId="4B6EA22C" w14:textId="77777777" w:rsidR="0069746A" w:rsidRPr="00345889" w:rsidRDefault="0069746A" w:rsidP="00254754">
            <w:pPr>
              <w:snapToGrid w:val="0"/>
              <w:spacing w:beforeLines="50" w:before="180" w:afterLines="50" w:after="180"/>
              <w:rPr>
                <w:rFonts w:ascii="Times New Roman" w:eastAsia="宋体" w:hAnsi="Times New Roman" w:cs="Times New Roman"/>
                <w:b/>
                <w:color w:val="000000" w:themeColor="text1"/>
                <w:sz w:val="21"/>
                <w:szCs w:val="21"/>
              </w:rPr>
            </w:pPr>
            <w:r w:rsidRPr="00345889">
              <w:rPr>
                <w:rFonts w:ascii="Times New Roman" w:eastAsia="宋体" w:hAnsi="Times New Roman" w:cs="Times New Roman"/>
                <w:b/>
                <w:color w:val="000000" w:themeColor="text1"/>
                <w:sz w:val="21"/>
                <w:szCs w:val="21"/>
              </w:rPr>
              <w:t>发现点一：</w:t>
            </w:r>
            <w:r w:rsidRPr="00345889">
              <w:rPr>
                <w:rFonts w:ascii="Times New Roman" w:eastAsia="宋体" w:hAnsi="Times New Roman" w:cs="Times New Roman"/>
                <w:b/>
                <w:color w:val="000000" w:themeColor="text1"/>
                <w:sz w:val="21"/>
                <w:szCs w:val="21"/>
              </w:rPr>
              <w:t>“</w:t>
            </w:r>
            <w:r w:rsidRPr="00345889">
              <w:rPr>
                <w:rFonts w:ascii="Times New Roman" w:eastAsia="宋体" w:hAnsi="Times New Roman" w:cs="Times New Roman"/>
                <w:b/>
                <w:sz w:val="21"/>
                <w:szCs w:val="21"/>
              </w:rPr>
              <w:t>基于地理位置信息的个性化服务设计与隐私保障机制</w:t>
            </w:r>
            <w:r w:rsidRPr="00345889">
              <w:rPr>
                <w:rFonts w:ascii="Times New Roman" w:eastAsia="宋体" w:hAnsi="Times New Roman" w:cs="Times New Roman"/>
                <w:b/>
                <w:color w:val="000000" w:themeColor="text1"/>
                <w:sz w:val="21"/>
                <w:szCs w:val="21"/>
              </w:rPr>
              <w:t>”</w:t>
            </w:r>
            <w:r w:rsidRPr="00345889">
              <w:rPr>
                <w:rFonts w:ascii="Times New Roman" w:eastAsia="宋体" w:hAnsi="Times New Roman" w:cs="Times New Roman"/>
                <w:b/>
                <w:color w:val="000000" w:themeColor="text1"/>
                <w:sz w:val="21"/>
                <w:szCs w:val="21"/>
              </w:rPr>
              <w:t>的代表性评价</w:t>
            </w:r>
          </w:p>
          <w:p w14:paraId="6E504DEB" w14:textId="77777777" w:rsidR="0069746A" w:rsidRPr="00345889" w:rsidRDefault="0069746A" w:rsidP="00254754">
            <w:pPr>
              <w:snapToGrid w:val="0"/>
              <w:ind w:firstLineChars="200" w:firstLine="420"/>
              <w:rPr>
                <w:rFonts w:ascii="Times New Roman" w:eastAsia="宋体" w:hAnsi="Times New Roman" w:cs="Times New Roman"/>
                <w:sz w:val="21"/>
                <w:szCs w:val="21"/>
              </w:rPr>
            </w:pPr>
            <w:r w:rsidRPr="00345889">
              <w:rPr>
                <w:rFonts w:ascii="Times New Roman" w:eastAsia="宋体" w:hAnsi="Times New Roman" w:cs="Times New Roman"/>
                <w:color w:val="000000" w:themeColor="text1"/>
                <w:sz w:val="21"/>
                <w:szCs w:val="21"/>
              </w:rPr>
              <w:t>（</w:t>
            </w:r>
            <w:r w:rsidRPr="00345889">
              <w:rPr>
                <w:rFonts w:ascii="Times New Roman" w:eastAsia="宋体" w:hAnsi="Times New Roman" w:cs="Times New Roman"/>
                <w:color w:val="000000" w:themeColor="text1"/>
                <w:sz w:val="21"/>
                <w:szCs w:val="21"/>
              </w:rPr>
              <w:t>1</w:t>
            </w:r>
            <w:r w:rsidRPr="00345889">
              <w:rPr>
                <w:rFonts w:ascii="Times New Roman" w:eastAsia="宋体" w:hAnsi="Times New Roman" w:cs="Times New Roman"/>
                <w:color w:val="000000" w:themeColor="text1"/>
                <w:sz w:val="21"/>
                <w:szCs w:val="21"/>
              </w:rPr>
              <w:t>）我们揭示</w:t>
            </w:r>
            <w:r w:rsidRPr="00345889">
              <w:rPr>
                <w:rFonts w:ascii="Times New Roman" w:eastAsia="宋体" w:hAnsi="Times New Roman" w:cs="Times New Roman"/>
                <w:sz w:val="21"/>
                <w:szCs w:val="21"/>
              </w:rPr>
              <w:t>了在</w:t>
            </w:r>
            <w:r w:rsidRPr="00345889">
              <w:rPr>
                <w:rFonts w:ascii="Times New Roman" w:eastAsia="宋体" w:hAnsi="Times New Roman" w:cs="Times New Roman"/>
                <w:sz w:val="21"/>
                <w:szCs w:val="21"/>
              </w:rPr>
              <w:t>LBS</w:t>
            </w:r>
            <w:r w:rsidRPr="00345889">
              <w:rPr>
                <w:rFonts w:ascii="Times New Roman" w:eastAsia="宋体" w:hAnsi="Times New Roman" w:cs="Times New Roman"/>
                <w:sz w:val="21"/>
                <w:szCs w:val="21"/>
              </w:rPr>
              <w:t>中存在的隐私计算现象，提出了个性化的收益和隐私泄露的风险进行比较的决策模式，英国学者</w:t>
            </w:r>
            <w:r w:rsidRPr="00345889">
              <w:rPr>
                <w:rFonts w:ascii="Times New Roman" w:eastAsia="宋体" w:hAnsi="Times New Roman" w:cs="Times New Roman"/>
                <w:sz w:val="21"/>
                <w:szCs w:val="21"/>
              </w:rPr>
              <w:t>Kordzadeh, Nima</w:t>
            </w:r>
            <w:r w:rsidRPr="00345889">
              <w:rPr>
                <w:rFonts w:ascii="Times New Roman" w:eastAsia="宋体" w:hAnsi="Times New Roman" w:cs="Times New Roman"/>
                <w:sz w:val="21"/>
                <w:szCs w:val="21"/>
              </w:rPr>
              <w:t>等在</w:t>
            </w:r>
            <w:r w:rsidRPr="00345889">
              <w:rPr>
                <w:rFonts w:ascii="Times New Roman" w:eastAsia="宋体" w:hAnsi="Times New Roman" w:cs="Times New Roman"/>
                <w:sz w:val="21"/>
                <w:szCs w:val="21"/>
              </w:rPr>
              <w:t>JOURNAL OF THE ASSOCIATION FOR INFORMATION SYSTEMS</w:t>
            </w:r>
            <w:r w:rsidRPr="00345889">
              <w:rPr>
                <w:rFonts w:ascii="Times New Roman" w:eastAsia="宋体" w:hAnsi="Times New Roman" w:cs="Times New Roman"/>
                <w:sz w:val="21"/>
                <w:szCs w:val="21"/>
              </w:rPr>
              <w:t>发表的论文中对这一结论进行了正面引用，并评价收益和隐私风险会对决策分别产生正向及负向的影响。（</w:t>
            </w:r>
            <w:r w:rsidRPr="00345889">
              <w:rPr>
                <w:rFonts w:ascii="Times New Roman" w:eastAsia="宋体" w:hAnsi="Times New Roman" w:cs="Times New Roman"/>
                <w:b/>
                <w:color w:val="000000" w:themeColor="text1"/>
                <w:sz w:val="21"/>
                <w:szCs w:val="21"/>
              </w:rPr>
              <w:t>代表性论文</w:t>
            </w:r>
            <w:r w:rsidRPr="00345889">
              <w:rPr>
                <w:rFonts w:ascii="Times New Roman" w:eastAsia="宋体" w:hAnsi="Times New Roman" w:cs="Times New Roman"/>
                <w:b/>
                <w:color w:val="000000" w:themeColor="text1"/>
                <w:sz w:val="21"/>
                <w:szCs w:val="21"/>
              </w:rPr>
              <w:t>1</w:t>
            </w:r>
            <w:r w:rsidRPr="00345889">
              <w:rPr>
                <w:rFonts w:ascii="Times New Roman" w:eastAsia="宋体" w:hAnsi="Times New Roman" w:cs="Times New Roman"/>
                <w:b/>
                <w:color w:val="000000" w:themeColor="text1"/>
                <w:sz w:val="21"/>
                <w:szCs w:val="21"/>
              </w:rPr>
              <w:t>）</w:t>
            </w:r>
          </w:p>
          <w:p w14:paraId="19CA2BB5" w14:textId="77777777" w:rsidR="0069746A" w:rsidRPr="00345889" w:rsidRDefault="0069746A" w:rsidP="00254754">
            <w:pPr>
              <w:snapToGrid w:val="0"/>
              <w:ind w:firstLineChars="200" w:firstLine="420"/>
              <w:rPr>
                <w:rFonts w:ascii="Times New Roman" w:eastAsia="宋体" w:hAnsi="Times New Roman" w:cs="Times New Roman"/>
                <w:sz w:val="21"/>
                <w:szCs w:val="21"/>
              </w:rPr>
            </w:pPr>
            <w:r w:rsidRPr="00345889">
              <w:rPr>
                <w:rFonts w:ascii="Times New Roman" w:eastAsia="宋体" w:hAnsi="Times New Roman" w:cs="Times New Roman"/>
                <w:color w:val="000000" w:themeColor="text1"/>
                <w:sz w:val="21"/>
                <w:szCs w:val="21"/>
              </w:rPr>
              <w:t>（</w:t>
            </w:r>
            <w:r w:rsidRPr="00345889">
              <w:rPr>
                <w:rFonts w:ascii="Times New Roman" w:eastAsia="宋体" w:hAnsi="Times New Roman" w:cs="Times New Roman"/>
                <w:color w:val="000000" w:themeColor="text1"/>
                <w:sz w:val="21"/>
                <w:szCs w:val="21"/>
              </w:rPr>
              <w:t>2</w:t>
            </w:r>
            <w:r w:rsidRPr="00345889">
              <w:rPr>
                <w:rFonts w:ascii="Times New Roman" w:eastAsia="宋体" w:hAnsi="Times New Roman" w:cs="Times New Roman"/>
                <w:color w:val="000000" w:themeColor="text1"/>
                <w:sz w:val="21"/>
                <w:szCs w:val="21"/>
              </w:rPr>
              <w:t>）我们针对</w:t>
            </w:r>
            <w:r w:rsidRPr="00345889">
              <w:rPr>
                <w:rFonts w:ascii="Times New Roman" w:eastAsia="宋体" w:hAnsi="Times New Roman" w:cs="Times New Roman"/>
                <w:color w:val="000000" w:themeColor="text1"/>
                <w:sz w:val="21"/>
                <w:szCs w:val="21"/>
              </w:rPr>
              <w:t>LBS</w:t>
            </w:r>
            <w:r w:rsidRPr="00345889">
              <w:rPr>
                <w:rFonts w:ascii="Times New Roman" w:eastAsia="宋体" w:hAnsi="Times New Roman" w:cs="Times New Roman"/>
                <w:color w:val="000000" w:themeColor="text1"/>
                <w:sz w:val="21"/>
                <w:szCs w:val="21"/>
              </w:rPr>
              <w:t>设计提出了隐私及个性化的平衡模型，强调风险减轻和收益扩大，</w:t>
            </w:r>
            <w:r w:rsidRPr="00345889">
              <w:rPr>
                <w:rFonts w:ascii="Times New Roman" w:eastAsia="宋体" w:hAnsi="Times New Roman" w:cs="Times New Roman"/>
                <w:sz w:val="21"/>
                <w:szCs w:val="21"/>
              </w:rPr>
              <w:t>美国学者</w:t>
            </w:r>
            <w:r w:rsidRPr="00345889">
              <w:rPr>
                <w:rFonts w:ascii="Times New Roman" w:eastAsia="宋体" w:hAnsi="Times New Roman" w:cs="Times New Roman"/>
                <w:sz w:val="21"/>
                <w:szCs w:val="21"/>
              </w:rPr>
              <w:t>Yu, Jongtae</w:t>
            </w:r>
            <w:r w:rsidRPr="00345889">
              <w:rPr>
                <w:rFonts w:ascii="Times New Roman" w:eastAsia="宋体" w:hAnsi="Times New Roman" w:cs="Times New Roman"/>
                <w:sz w:val="21"/>
                <w:szCs w:val="21"/>
              </w:rPr>
              <w:t>等发表在</w:t>
            </w:r>
            <w:r w:rsidRPr="00345889">
              <w:rPr>
                <w:rFonts w:ascii="Times New Roman" w:eastAsia="宋体" w:hAnsi="Times New Roman" w:cs="Times New Roman"/>
                <w:sz w:val="21"/>
                <w:szCs w:val="21"/>
              </w:rPr>
              <w:t>JOURNAL OF MANAGEMENT INFORMATION SYSTEMS</w:t>
            </w:r>
            <w:r w:rsidRPr="00345889">
              <w:rPr>
                <w:rFonts w:ascii="Times New Roman" w:eastAsia="宋体" w:hAnsi="Times New Roman" w:cs="Times New Roman"/>
                <w:sz w:val="21"/>
                <w:szCs w:val="21"/>
              </w:rPr>
              <w:t>的论文引用了我们的研究成果，指出基于位置的</w:t>
            </w:r>
            <w:r w:rsidRPr="00345889">
              <w:rPr>
                <w:rFonts w:ascii="Times New Roman" w:eastAsia="宋体" w:hAnsi="Times New Roman" w:cs="Times New Roman"/>
                <w:sz w:val="21"/>
                <w:szCs w:val="21"/>
              </w:rPr>
              <w:t>SN</w:t>
            </w:r>
            <w:r w:rsidRPr="00345889">
              <w:rPr>
                <w:rFonts w:ascii="Times New Roman" w:eastAsia="宋体" w:hAnsi="Times New Roman" w:cs="Times New Roman"/>
                <w:sz w:val="21"/>
                <w:szCs w:val="21"/>
              </w:rPr>
              <w:t>服务中扩大个性化收益具有极高的重要性。（</w:t>
            </w:r>
            <w:r w:rsidRPr="00345889">
              <w:rPr>
                <w:rFonts w:ascii="Times New Roman" w:eastAsia="宋体" w:hAnsi="Times New Roman" w:cs="Times New Roman"/>
                <w:b/>
                <w:color w:val="000000" w:themeColor="text1"/>
                <w:sz w:val="21"/>
                <w:szCs w:val="21"/>
              </w:rPr>
              <w:t>代表性论文</w:t>
            </w:r>
            <w:r w:rsidRPr="00345889">
              <w:rPr>
                <w:rFonts w:ascii="Times New Roman" w:eastAsia="宋体" w:hAnsi="Times New Roman" w:cs="Times New Roman"/>
                <w:b/>
                <w:color w:val="000000" w:themeColor="text1"/>
                <w:sz w:val="21"/>
                <w:szCs w:val="21"/>
              </w:rPr>
              <w:t>1</w:t>
            </w:r>
            <w:r w:rsidRPr="00345889">
              <w:rPr>
                <w:rFonts w:ascii="Times New Roman" w:eastAsia="宋体" w:hAnsi="Times New Roman" w:cs="Times New Roman"/>
                <w:b/>
                <w:color w:val="000000" w:themeColor="text1"/>
                <w:sz w:val="21"/>
                <w:szCs w:val="21"/>
              </w:rPr>
              <w:t>）</w:t>
            </w:r>
          </w:p>
          <w:p w14:paraId="7BFB71A0" w14:textId="77777777" w:rsidR="0069746A" w:rsidRPr="00345889" w:rsidRDefault="0069746A" w:rsidP="00254754">
            <w:pPr>
              <w:snapToGrid w:val="0"/>
              <w:ind w:firstLineChars="200" w:firstLine="420"/>
              <w:rPr>
                <w:rFonts w:ascii="Times New Roman" w:eastAsia="宋体" w:hAnsi="Times New Roman" w:cs="Times New Roman"/>
                <w:sz w:val="21"/>
                <w:szCs w:val="21"/>
              </w:rPr>
            </w:pPr>
            <w:r w:rsidRPr="00345889">
              <w:rPr>
                <w:rFonts w:ascii="Times New Roman" w:eastAsia="宋体" w:hAnsi="Times New Roman" w:cs="Times New Roman"/>
                <w:sz w:val="21"/>
                <w:szCs w:val="21"/>
              </w:rPr>
              <w:t>（</w:t>
            </w:r>
            <w:r w:rsidRPr="00345889">
              <w:rPr>
                <w:rFonts w:ascii="Times New Roman" w:eastAsia="宋体" w:hAnsi="Times New Roman" w:cs="Times New Roman"/>
                <w:sz w:val="21"/>
                <w:szCs w:val="21"/>
              </w:rPr>
              <w:t>3</w:t>
            </w:r>
            <w:r w:rsidRPr="00345889">
              <w:rPr>
                <w:rFonts w:ascii="Times New Roman" w:eastAsia="宋体" w:hAnsi="Times New Roman" w:cs="Times New Roman"/>
                <w:sz w:val="21"/>
                <w:szCs w:val="21"/>
              </w:rPr>
              <w:t>）美国学者</w:t>
            </w:r>
            <w:r w:rsidRPr="00345889">
              <w:rPr>
                <w:rFonts w:ascii="Times New Roman" w:eastAsia="宋体" w:hAnsi="Times New Roman" w:cs="Times New Roman"/>
                <w:sz w:val="21"/>
                <w:szCs w:val="21"/>
              </w:rPr>
              <w:t>Ozdemir, Zafer D.</w:t>
            </w:r>
            <w:r w:rsidRPr="00345889">
              <w:rPr>
                <w:rFonts w:ascii="Times New Roman" w:eastAsia="宋体" w:hAnsi="Times New Roman" w:cs="Times New Roman"/>
                <w:sz w:val="21"/>
                <w:szCs w:val="21"/>
              </w:rPr>
              <w:t>等在</w:t>
            </w:r>
            <w:r w:rsidRPr="00345889">
              <w:rPr>
                <w:rFonts w:ascii="Times New Roman" w:eastAsia="宋体" w:hAnsi="Times New Roman" w:cs="Times New Roman"/>
                <w:sz w:val="21"/>
                <w:szCs w:val="21"/>
              </w:rPr>
              <w:t>EUROPEAN JOURNAL OF INFORMATION SYSTEMS</w:t>
            </w:r>
            <w:r w:rsidRPr="00345889">
              <w:rPr>
                <w:rFonts w:ascii="Times New Roman" w:eastAsia="宋体" w:hAnsi="Times New Roman" w:cs="Times New Roman"/>
                <w:sz w:val="21"/>
                <w:szCs w:val="21"/>
              </w:rPr>
              <w:t>发表的论文中引用了本研究成果，并给予了正面评价，认为我们的研究很好地证实了在</w:t>
            </w:r>
            <w:r w:rsidRPr="00345889">
              <w:rPr>
                <w:rFonts w:ascii="Times New Roman" w:eastAsia="宋体" w:hAnsi="Times New Roman" w:cs="Times New Roman"/>
                <w:sz w:val="21"/>
                <w:szCs w:val="21"/>
              </w:rPr>
              <w:t>LBS</w:t>
            </w:r>
            <w:r w:rsidRPr="00345889">
              <w:rPr>
                <w:rFonts w:ascii="Times New Roman" w:eastAsia="宋体" w:hAnsi="Times New Roman" w:cs="Times New Roman"/>
                <w:sz w:val="21"/>
                <w:szCs w:val="21"/>
              </w:rPr>
              <w:t>中重要的背景因素。（</w:t>
            </w:r>
            <w:r w:rsidRPr="00345889">
              <w:rPr>
                <w:rFonts w:ascii="Times New Roman" w:eastAsia="宋体" w:hAnsi="Times New Roman" w:cs="Times New Roman"/>
                <w:b/>
                <w:color w:val="000000" w:themeColor="text1"/>
                <w:sz w:val="21"/>
                <w:szCs w:val="21"/>
              </w:rPr>
              <w:t>代表性论文</w:t>
            </w:r>
            <w:r w:rsidRPr="00345889">
              <w:rPr>
                <w:rFonts w:ascii="Times New Roman" w:eastAsia="宋体" w:hAnsi="Times New Roman" w:cs="Times New Roman"/>
                <w:b/>
                <w:color w:val="000000" w:themeColor="text1"/>
                <w:sz w:val="21"/>
                <w:szCs w:val="21"/>
              </w:rPr>
              <w:t>1</w:t>
            </w:r>
            <w:r w:rsidRPr="00345889">
              <w:rPr>
                <w:rFonts w:ascii="Times New Roman" w:eastAsia="宋体" w:hAnsi="Times New Roman" w:cs="Times New Roman"/>
                <w:b/>
                <w:color w:val="000000" w:themeColor="text1"/>
                <w:sz w:val="21"/>
                <w:szCs w:val="21"/>
              </w:rPr>
              <w:t>）</w:t>
            </w:r>
          </w:p>
          <w:p w14:paraId="78431423" w14:textId="77777777" w:rsidR="0069746A" w:rsidRPr="00345889" w:rsidRDefault="0069746A" w:rsidP="00254754">
            <w:pPr>
              <w:snapToGrid w:val="0"/>
              <w:ind w:firstLineChars="200" w:firstLine="420"/>
              <w:rPr>
                <w:rFonts w:ascii="Times New Roman" w:eastAsia="宋体" w:hAnsi="Times New Roman" w:cs="Times New Roman"/>
                <w:sz w:val="21"/>
                <w:szCs w:val="21"/>
              </w:rPr>
            </w:pPr>
            <w:r w:rsidRPr="00345889">
              <w:rPr>
                <w:rFonts w:ascii="Times New Roman" w:eastAsia="宋体" w:hAnsi="Times New Roman" w:cs="Times New Roman"/>
                <w:sz w:val="21"/>
                <w:szCs w:val="21"/>
              </w:rPr>
              <w:t>（</w:t>
            </w:r>
            <w:r w:rsidRPr="00345889">
              <w:rPr>
                <w:rFonts w:ascii="Times New Roman" w:eastAsia="宋体" w:hAnsi="Times New Roman" w:cs="Times New Roman"/>
                <w:sz w:val="21"/>
                <w:szCs w:val="21"/>
              </w:rPr>
              <w:t>4</w:t>
            </w:r>
            <w:r w:rsidRPr="00345889">
              <w:rPr>
                <w:rFonts w:ascii="Times New Roman" w:eastAsia="宋体" w:hAnsi="Times New Roman" w:cs="Times New Roman"/>
                <w:sz w:val="21"/>
                <w:szCs w:val="21"/>
              </w:rPr>
              <w:t>）我们在基于</w:t>
            </w:r>
            <w:r w:rsidRPr="00345889">
              <w:rPr>
                <w:rFonts w:ascii="Times New Roman" w:eastAsia="宋体" w:hAnsi="Times New Roman" w:cs="Times New Roman"/>
                <w:sz w:val="21"/>
                <w:szCs w:val="21"/>
              </w:rPr>
              <w:t>LBS</w:t>
            </w:r>
            <w:r w:rsidRPr="00345889">
              <w:rPr>
                <w:rFonts w:ascii="Times New Roman" w:eastAsia="宋体" w:hAnsi="Times New Roman" w:cs="Times New Roman"/>
                <w:sz w:val="21"/>
                <w:szCs w:val="21"/>
              </w:rPr>
              <w:t>的设计中，提出了基于</w:t>
            </w:r>
            <w:r w:rsidRPr="00345889">
              <w:rPr>
                <w:rFonts w:ascii="Times New Roman" w:eastAsia="宋体" w:hAnsi="Times New Roman" w:cs="Times New Roman"/>
                <w:sz w:val="21"/>
                <w:szCs w:val="21"/>
              </w:rPr>
              <w:t xml:space="preserve"> “FLOW Experience”</w:t>
            </w:r>
            <w:r w:rsidRPr="00345889">
              <w:rPr>
                <w:rFonts w:ascii="Times New Roman" w:eastAsia="宋体" w:hAnsi="Times New Roman" w:cs="Times New Roman"/>
                <w:sz w:val="21"/>
                <w:szCs w:val="21"/>
              </w:rPr>
              <w:t>的收益扩大机制，中国学者</w:t>
            </w:r>
            <w:r w:rsidRPr="00345889">
              <w:rPr>
                <w:rFonts w:ascii="Times New Roman" w:eastAsia="宋体" w:hAnsi="Times New Roman" w:cs="Times New Roman"/>
                <w:sz w:val="21"/>
                <w:szCs w:val="21"/>
              </w:rPr>
              <w:t>Hefu Liu</w:t>
            </w:r>
            <w:r w:rsidRPr="00345889">
              <w:rPr>
                <w:rFonts w:ascii="Times New Roman" w:eastAsia="宋体" w:hAnsi="Times New Roman" w:cs="Times New Roman"/>
                <w:sz w:val="21"/>
                <w:szCs w:val="21"/>
              </w:rPr>
              <w:t>等发表在</w:t>
            </w:r>
            <w:r w:rsidRPr="00345889">
              <w:rPr>
                <w:rFonts w:ascii="Times New Roman" w:eastAsia="宋体" w:hAnsi="Times New Roman" w:cs="Times New Roman"/>
                <w:sz w:val="21"/>
                <w:szCs w:val="21"/>
              </w:rPr>
              <w:t xml:space="preserve">COMPUTERS IN HUMAN BEHAVIOR </w:t>
            </w:r>
            <w:r w:rsidRPr="00345889">
              <w:rPr>
                <w:rFonts w:ascii="Times New Roman" w:eastAsia="宋体" w:hAnsi="Times New Roman" w:cs="Times New Roman"/>
                <w:sz w:val="21"/>
                <w:szCs w:val="21"/>
              </w:rPr>
              <w:t>上的论文对本研究成果进行了多次正面引用，指出</w:t>
            </w:r>
            <w:r w:rsidRPr="00345889">
              <w:rPr>
                <w:rFonts w:ascii="Times New Roman" w:eastAsia="宋体" w:hAnsi="Times New Roman" w:cs="Times New Roman"/>
                <w:sz w:val="21"/>
                <w:szCs w:val="21"/>
              </w:rPr>
              <w:t>“FLOW Experience“</w:t>
            </w:r>
            <w:r w:rsidRPr="00345889">
              <w:rPr>
                <w:rFonts w:ascii="Times New Roman" w:eastAsia="宋体" w:hAnsi="Times New Roman" w:cs="Times New Roman"/>
                <w:sz w:val="21"/>
                <w:szCs w:val="21"/>
              </w:rPr>
              <w:t>是扩大收益的重要因素。（</w:t>
            </w:r>
            <w:r w:rsidRPr="00345889">
              <w:rPr>
                <w:rFonts w:ascii="Times New Roman" w:eastAsia="宋体" w:hAnsi="Times New Roman" w:cs="Times New Roman"/>
                <w:b/>
                <w:color w:val="000000" w:themeColor="text1"/>
                <w:sz w:val="21"/>
                <w:szCs w:val="21"/>
              </w:rPr>
              <w:t>代表性论文</w:t>
            </w:r>
            <w:r w:rsidRPr="00345889">
              <w:rPr>
                <w:rFonts w:ascii="Times New Roman" w:eastAsia="宋体" w:hAnsi="Times New Roman" w:cs="Times New Roman"/>
                <w:b/>
                <w:color w:val="000000" w:themeColor="text1"/>
                <w:sz w:val="21"/>
                <w:szCs w:val="21"/>
              </w:rPr>
              <w:t>2</w:t>
            </w:r>
            <w:r w:rsidRPr="00345889">
              <w:rPr>
                <w:rFonts w:ascii="Times New Roman" w:eastAsia="宋体" w:hAnsi="Times New Roman" w:cs="Times New Roman"/>
                <w:b/>
                <w:color w:val="000000" w:themeColor="text1"/>
                <w:sz w:val="21"/>
                <w:szCs w:val="21"/>
              </w:rPr>
              <w:t>）</w:t>
            </w:r>
          </w:p>
          <w:p w14:paraId="40687D39" w14:textId="77777777" w:rsidR="0069746A" w:rsidRPr="00345889" w:rsidRDefault="0069746A" w:rsidP="00254754">
            <w:pPr>
              <w:snapToGrid w:val="0"/>
              <w:spacing w:beforeLines="50" w:before="180" w:afterLines="50" w:after="180"/>
              <w:rPr>
                <w:rFonts w:ascii="Times New Roman" w:eastAsia="宋体" w:hAnsi="Times New Roman" w:cs="Times New Roman"/>
                <w:sz w:val="21"/>
                <w:szCs w:val="21"/>
              </w:rPr>
            </w:pPr>
            <w:r w:rsidRPr="00345889">
              <w:rPr>
                <w:rFonts w:ascii="Times New Roman" w:eastAsia="宋体" w:hAnsi="Times New Roman" w:cs="Times New Roman"/>
                <w:b/>
                <w:color w:val="000000" w:themeColor="text1"/>
                <w:sz w:val="21"/>
                <w:szCs w:val="21"/>
              </w:rPr>
              <w:t>发现点二：</w:t>
            </w:r>
            <w:r w:rsidRPr="00345889">
              <w:rPr>
                <w:rFonts w:ascii="Times New Roman" w:eastAsia="宋体" w:hAnsi="Times New Roman" w:cs="Times New Roman"/>
                <w:b/>
                <w:color w:val="000000" w:themeColor="text1"/>
                <w:sz w:val="21"/>
                <w:szCs w:val="21"/>
              </w:rPr>
              <w:t>“</w:t>
            </w:r>
            <w:r w:rsidRPr="00345889">
              <w:rPr>
                <w:rFonts w:ascii="Times New Roman" w:eastAsia="宋体" w:hAnsi="Times New Roman" w:cs="Times New Roman"/>
                <w:b/>
                <w:color w:val="000000" w:themeColor="text1"/>
                <w:sz w:val="21"/>
                <w:szCs w:val="21"/>
              </w:rPr>
              <w:t>基于技术任务匹配及信任构建和转移机制的移动支付应用扩散原理</w:t>
            </w:r>
            <w:r w:rsidRPr="00345889">
              <w:rPr>
                <w:rFonts w:ascii="Times New Roman" w:eastAsia="宋体" w:hAnsi="Times New Roman" w:cs="Times New Roman"/>
                <w:b/>
                <w:color w:val="000000" w:themeColor="text1"/>
                <w:sz w:val="21"/>
                <w:szCs w:val="21"/>
              </w:rPr>
              <w:t xml:space="preserve">” </w:t>
            </w:r>
            <w:r w:rsidRPr="00345889">
              <w:rPr>
                <w:rFonts w:ascii="Times New Roman" w:eastAsia="宋体" w:hAnsi="Times New Roman" w:cs="Times New Roman"/>
                <w:b/>
                <w:color w:val="000000" w:themeColor="text1"/>
                <w:sz w:val="21"/>
                <w:szCs w:val="21"/>
              </w:rPr>
              <w:t>的代表性评价</w:t>
            </w:r>
          </w:p>
          <w:p w14:paraId="0398CCF3" w14:textId="77777777" w:rsidR="0069746A" w:rsidRPr="00345889" w:rsidRDefault="0069746A" w:rsidP="00254754">
            <w:pPr>
              <w:snapToGrid w:val="0"/>
              <w:ind w:firstLineChars="200" w:firstLine="420"/>
              <w:rPr>
                <w:rStyle w:val="fontstyle01"/>
                <w:rFonts w:ascii="Times New Roman" w:eastAsia="宋体" w:hAnsi="Times New Roman" w:cs="Times New Roman"/>
                <w:sz w:val="21"/>
                <w:szCs w:val="21"/>
              </w:rPr>
            </w:pPr>
            <w:r w:rsidRPr="00345889">
              <w:rPr>
                <w:rStyle w:val="fontstyle01"/>
                <w:rFonts w:ascii="Times New Roman" w:eastAsia="宋体" w:hAnsi="Times New Roman" w:cs="Times New Roman"/>
                <w:sz w:val="21"/>
                <w:szCs w:val="21"/>
              </w:rPr>
              <w:t>（</w:t>
            </w:r>
            <w:r w:rsidRPr="00345889">
              <w:rPr>
                <w:rStyle w:val="fontstyle01"/>
                <w:rFonts w:ascii="Times New Roman" w:eastAsia="宋体" w:hAnsi="Times New Roman" w:cs="Times New Roman"/>
                <w:sz w:val="21"/>
                <w:szCs w:val="21"/>
              </w:rPr>
              <w:t>1</w:t>
            </w:r>
            <w:r w:rsidRPr="00345889">
              <w:rPr>
                <w:rStyle w:val="fontstyle01"/>
                <w:rFonts w:ascii="Times New Roman" w:eastAsia="宋体" w:hAnsi="Times New Roman" w:cs="Times New Roman"/>
                <w:sz w:val="21"/>
                <w:szCs w:val="21"/>
              </w:rPr>
              <w:t>）我们</w:t>
            </w:r>
            <w:r w:rsidRPr="00345889">
              <w:rPr>
                <w:rFonts w:ascii="Times New Roman" w:eastAsia="宋体" w:hAnsi="Times New Roman" w:cs="Times New Roman"/>
                <w:sz w:val="21"/>
                <w:szCs w:val="21"/>
              </w:rPr>
              <w:t>结合</w:t>
            </w:r>
            <w:r w:rsidRPr="00345889">
              <w:rPr>
                <w:rFonts w:ascii="Times New Roman" w:eastAsia="宋体" w:hAnsi="Times New Roman" w:cs="Times New Roman"/>
                <w:color w:val="000000" w:themeColor="text1"/>
                <w:sz w:val="21"/>
                <w:szCs w:val="21"/>
              </w:rPr>
              <w:t>UTAUT</w:t>
            </w:r>
            <w:r w:rsidRPr="00345889">
              <w:rPr>
                <w:rFonts w:ascii="Times New Roman" w:eastAsia="宋体" w:hAnsi="Times New Roman" w:cs="Times New Roman"/>
                <w:color w:val="000000" w:themeColor="text1"/>
                <w:sz w:val="21"/>
                <w:szCs w:val="21"/>
              </w:rPr>
              <w:t>模型和</w:t>
            </w:r>
            <w:r w:rsidRPr="00345889">
              <w:rPr>
                <w:rFonts w:ascii="Times New Roman" w:eastAsia="宋体" w:hAnsi="Times New Roman" w:cs="Times New Roman"/>
                <w:color w:val="000000" w:themeColor="text1"/>
                <w:sz w:val="21"/>
                <w:szCs w:val="21"/>
              </w:rPr>
              <w:t>TTF</w:t>
            </w:r>
            <w:r w:rsidRPr="00345889">
              <w:rPr>
                <w:rFonts w:ascii="Times New Roman" w:eastAsia="宋体" w:hAnsi="Times New Roman" w:cs="Times New Roman"/>
                <w:color w:val="000000" w:themeColor="text1"/>
                <w:sz w:val="21"/>
                <w:szCs w:val="21"/>
              </w:rPr>
              <w:t>模型，揭示了</w:t>
            </w:r>
            <w:r w:rsidRPr="00345889">
              <w:rPr>
                <w:rFonts w:ascii="Times New Roman" w:eastAsia="宋体" w:hAnsi="Times New Roman" w:cs="Times New Roman"/>
                <w:color w:val="000000" w:themeColor="text1"/>
                <w:sz w:val="21"/>
                <w:szCs w:val="21"/>
              </w:rPr>
              <w:t>MPT</w:t>
            </w:r>
            <w:r w:rsidRPr="00345889">
              <w:rPr>
                <w:rFonts w:ascii="Times New Roman" w:eastAsia="宋体" w:hAnsi="Times New Roman" w:cs="Times New Roman"/>
                <w:color w:val="000000" w:themeColor="text1"/>
                <w:sz w:val="21"/>
                <w:szCs w:val="21"/>
              </w:rPr>
              <w:t>扩散中</w:t>
            </w:r>
            <w:r w:rsidRPr="00345889">
              <w:rPr>
                <w:rFonts w:ascii="Times New Roman" w:eastAsia="宋体" w:hAnsi="Times New Roman" w:cs="Times New Roman"/>
                <w:sz w:val="21"/>
                <w:szCs w:val="21"/>
              </w:rPr>
              <w:t>基于移动支付技术特征的技术任务匹配机理，这一研究得到</w:t>
            </w:r>
            <w:r w:rsidRPr="00345889">
              <w:rPr>
                <w:rStyle w:val="fontstyle01"/>
                <w:rFonts w:ascii="Times New Roman" w:eastAsia="宋体" w:hAnsi="Times New Roman" w:cs="Times New Roman"/>
                <w:sz w:val="21"/>
                <w:szCs w:val="21"/>
              </w:rPr>
              <w:t>UTAUT</w:t>
            </w:r>
            <w:r w:rsidRPr="00345889">
              <w:rPr>
                <w:rStyle w:val="fontstyle01"/>
                <w:rFonts w:ascii="Times New Roman" w:eastAsia="宋体" w:hAnsi="Times New Roman" w:cs="Times New Roman"/>
                <w:sz w:val="21"/>
                <w:szCs w:val="21"/>
              </w:rPr>
              <w:t>的提出者，</w:t>
            </w:r>
            <w:r w:rsidRPr="00345889">
              <w:rPr>
                <w:rFonts w:ascii="Times New Roman" w:eastAsia="宋体" w:hAnsi="Times New Roman" w:cs="Times New Roman"/>
                <w:sz w:val="21"/>
                <w:szCs w:val="21"/>
              </w:rPr>
              <w:t>信息系统领域顶级期刊</w:t>
            </w:r>
            <w:r w:rsidRPr="00345889">
              <w:rPr>
                <w:rFonts w:ascii="Times New Roman" w:eastAsia="宋体" w:hAnsi="Times New Roman" w:cs="Times New Roman"/>
                <w:color w:val="000000" w:themeColor="text1"/>
                <w:sz w:val="21"/>
                <w:szCs w:val="21"/>
              </w:rPr>
              <w:t>MIS QUARTERLY</w:t>
            </w:r>
            <w:r w:rsidRPr="00345889">
              <w:rPr>
                <w:rFonts w:ascii="Times New Roman" w:eastAsia="宋体" w:hAnsi="Times New Roman" w:cs="Times New Roman"/>
                <w:color w:val="000000" w:themeColor="text1"/>
                <w:sz w:val="21"/>
                <w:szCs w:val="21"/>
              </w:rPr>
              <w:t>以及</w:t>
            </w:r>
            <w:r w:rsidRPr="00345889">
              <w:rPr>
                <w:rFonts w:ascii="Times New Roman" w:eastAsia="宋体" w:hAnsi="Times New Roman" w:cs="Times New Roman"/>
                <w:color w:val="000000" w:themeColor="text1"/>
                <w:sz w:val="21"/>
                <w:szCs w:val="21"/>
              </w:rPr>
              <w:t>INFORMATION SYSTEMS RESEARCH</w:t>
            </w:r>
            <w:r w:rsidRPr="00345889">
              <w:rPr>
                <w:rFonts w:ascii="Times New Roman" w:eastAsia="宋体" w:hAnsi="Times New Roman" w:cs="Times New Roman"/>
                <w:color w:val="000000" w:themeColor="text1"/>
                <w:sz w:val="21"/>
                <w:szCs w:val="21"/>
              </w:rPr>
              <w:t>主编，</w:t>
            </w:r>
            <w:r w:rsidRPr="00345889">
              <w:rPr>
                <w:rStyle w:val="fontstyle01"/>
                <w:rFonts w:ascii="Times New Roman" w:eastAsia="宋体" w:hAnsi="Times New Roman" w:cs="Times New Roman"/>
                <w:sz w:val="21"/>
                <w:szCs w:val="21"/>
              </w:rPr>
              <w:t>阿肯色大学杰出教授</w:t>
            </w:r>
            <w:r w:rsidRPr="00345889">
              <w:rPr>
                <w:rStyle w:val="fontstyle01"/>
                <w:rFonts w:ascii="Times New Roman" w:eastAsia="宋体" w:hAnsi="Times New Roman" w:cs="Times New Roman"/>
                <w:sz w:val="21"/>
                <w:szCs w:val="21"/>
              </w:rPr>
              <w:t>Viswanath Venkatesh</w:t>
            </w:r>
            <w:r w:rsidRPr="00345889">
              <w:rPr>
                <w:rStyle w:val="fontstyle01"/>
                <w:rFonts w:ascii="Times New Roman" w:eastAsia="宋体" w:hAnsi="Times New Roman" w:cs="Times New Roman"/>
                <w:sz w:val="21"/>
                <w:szCs w:val="21"/>
              </w:rPr>
              <w:t>教授的充分认可，并在其系列研究中加以引用，在其发表于</w:t>
            </w:r>
            <w:r w:rsidRPr="00345889">
              <w:rPr>
                <w:rStyle w:val="fontstyle01"/>
                <w:rFonts w:ascii="Times New Roman" w:eastAsia="宋体" w:hAnsi="Times New Roman" w:cs="Times New Roman"/>
                <w:sz w:val="21"/>
                <w:szCs w:val="21"/>
              </w:rPr>
              <w:t>IS</w:t>
            </w:r>
            <w:r w:rsidRPr="00345889">
              <w:rPr>
                <w:rStyle w:val="fontstyle01"/>
                <w:rFonts w:ascii="Times New Roman" w:eastAsia="宋体" w:hAnsi="Times New Roman" w:cs="Times New Roman"/>
                <w:sz w:val="21"/>
                <w:szCs w:val="21"/>
              </w:rPr>
              <w:t>领域顶级期刊</w:t>
            </w:r>
            <w:r w:rsidRPr="00345889">
              <w:rPr>
                <w:rStyle w:val="fontstyle01"/>
                <w:rFonts w:ascii="Times New Roman" w:eastAsia="宋体" w:hAnsi="Times New Roman" w:cs="Times New Roman"/>
                <w:caps/>
                <w:sz w:val="21"/>
                <w:szCs w:val="21"/>
              </w:rPr>
              <w:t>MIS Quarterly</w:t>
            </w:r>
            <w:r w:rsidRPr="00345889">
              <w:rPr>
                <w:rStyle w:val="fontstyle01"/>
                <w:rFonts w:ascii="Times New Roman" w:eastAsia="宋体" w:hAnsi="Times New Roman" w:cs="Times New Roman"/>
                <w:sz w:val="21"/>
                <w:szCs w:val="21"/>
              </w:rPr>
              <w:t>的文章中多次引用</w:t>
            </w:r>
            <w:r w:rsidRPr="00345889">
              <w:rPr>
                <w:rStyle w:val="fontstyle01"/>
                <w:rFonts w:ascii="Times New Roman" w:eastAsia="宋体" w:hAnsi="Times New Roman" w:cs="Times New Roman"/>
                <w:b/>
                <w:sz w:val="21"/>
                <w:szCs w:val="21"/>
              </w:rPr>
              <w:t>代表性论文</w:t>
            </w:r>
            <w:r w:rsidRPr="00345889">
              <w:rPr>
                <w:rStyle w:val="fontstyle01"/>
                <w:rFonts w:ascii="Times New Roman" w:eastAsia="宋体" w:hAnsi="Times New Roman" w:cs="Times New Roman"/>
                <w:b/>
                <w:sz w:val="21"/>
                <w:szCs w:val="21"/>
              </w:rPr>
              <w:t>3</w:t>
            </w:r>
            <w:r w:rsidRPr="00345889">
              <w:rPr>
                <w:rStyle w:val="fontstyle01"/>
                <w:rFonts w:ascii="Times New Roman" w:eastAsia="宋体" w:hAnsi="Times New Roman" w:cs="Times New Roman"/>
                <w:b/>
                <w:sz w:val="21"/>
                <w:szCs w:val="21"/>
              </w:rPr>
              <w:t>，在</w:t>
            </w:r>
            <w:r w:rsidRPr="00345889">
              <w:rPr>
                <w:rStyle w:val="fontstyle01"/>
                <w:rFonts w:ascii="Times New Roman" w:eastAsia="宋体" w:hAnsi="Times New Roman" w:cs="Times New Roman"/>
                <w:sz w:val="21"/>
                <w:szCs w:val="21"/>
              </w:rPr>
              <w:t>发表于</w:t>
            </w:r>
            <w:r w:rsidRPr="00345889">
              <w:rPr>
                <w:rStyle w:val="fontstyle01"/>
                <w:rFonts w:ascii="Times New Roman" w:eastAsia="宋体" w:hAnsi="Times New Roman" w:cs="Times New Roman"/>
                <w:caps/>
                <w:sz w:val="21"/>
                <w:szCs w:val="21"/>
              </w:rPr>
              <w:t>Journal of The Association For Information Systems</w:t>
            </w:r>
            <w:r w:rsidRPr="00345889">
              <w:rPr>
                <w:rStyle w:val="fontstyle01"/>
                <w:rFonts w:ascii="Times New Roman" w:eastAsia="宋体" w:hAnsi="Times New Roman" w:cs="Times New Roman"/>
                <w:sz w:val="21"/>
                <w:szCs w:val="21"/>
              </w:rPr>
              <w:t>的论文中，综述移动银行技术扩散与采纳的研究时，引用</w:t>
            </w:r>
            <w:r w:rsidRPr="00345889">
              <w:rPr>
                <w:rStyle w:val="fontstyle01"/>
                <w:rFonts w:ascii="Times New Roman" w:eastAsia="宋体" w:hAnsi="Times New Roman" w:cs="Times New Roman"/>
                <w:b/>
                <w:sz w:val="21"/>
                <w:szCs w:val="21"/>
              </w:rPr>
              <w:t>代表性论文</w:t>
            </w:r>
            <w:r w:rsidRPr="00345889">
              <w:rPr>
                <w:rStyle w:val="fontstyle01"/>
                <w:rFonts w:ascii="Times New Roman" w:eastAsia="宋体" w:hAnsi="Times New Roman" w:cs="Times New Roman"/>
                <w:b/>
                <w:sz w:val="21"/>
                <w:szCs w:val="21"/>
              </w:rPr>
              <w:t>3</w:t>
            </w:r>
            <w:r w:rsidRPr="00345889">
              <w:rPr>
                <w:rStyle w:val="fontstyle01"/>
                <w:rFonts w:ascii="Times New Roman" w:eastAsia="宋体" w:hAnsi="Times New Roman" w:cs="Times New Roman"/>
                <w:b/>
                <w:sz w:val="21"/>
                <w:szCs w:val="21"/>
              </w:rPr>
              <w:t>，</w:t>
            </w:r>
            <w:r w:rsidRPr="00345889">
              <w:rPr>
                <w:rStyle w:val="fontstyle01"/>
                <w:rFonts w:ascii="Times New Roman" w:eastAsia="宋体" w:hAnsi="Times New Roman" w:cs="Times New Roman"/>
                <w:sz w:val="21"/>
                <w:szCs w:val="21"/>
              </w:rPr>
              <w:t>并将该代表作作为</w:t>
            </w:r>
            <w:r w:rsidRPr="00345889">
              <w:rPr>
                <w:rStyle w:val="fontstyle01"/>
                <w:rFonts w:ascii="Times New Roman" w:eastAsia="宋体" w:hAnsi="Times New Roman" w:cs="Times New Roman"/>
                <w:sz w:val="21"/>
                <w:szCs w:val="21"/>
              </w:rPr>
              <w:t>UTAUT</w:t>
            </w:r>
            <w:r w:rsidRPr="00345889">
              <w:rPr>
                <w:rStyle w:val="fontstyle01"/>
                <w:rFonts w:ascii="Times New Roman" w:eastAsia="宋体" w:hAnsi="Times New Roman" w:cs="Times New Roman"/>
                <w:sz w:val="21"/>
                <w:szCs w:val="21"/>
              </w:rPr>
              <w:t>典型应用纳入综述表格。</w:t>
            </w:r>
          </w:p>
          <w:p w14:paraId="17FB4692" w14:textId="77777777" w:rsidR="0069746A" w:rsidRPr="00345889" w:rsidRDefault="0069746A" w:rsidP="00254754">
            <w:pPr>
              <w:snapToGrid w:val="0"/>
              <w:ind w:firstLineChars="200" w:firstLine="420"/>
              <w:rPr>
                <w:rFonts w:ascii="Times New Roman" w:eastAsia="宋体" w:hAnsi="Times New Roman" w:cs="Times New Roman"/>
                <w:color w:val="000000"/>
                <w:sz w:val="21"/>
                <w:szCs w:val="21"/>
              </w:rPr>
            </w:pPr>
            <w:r w:rsidRPr="00345889">
              <w:rPr>
                <w:rStyle w:val="fontstyle01"/>
                <w:rFonts w:ascii="Times New Roman" w:eastAsia="宋体" w:hAnsi="Times New Roman" w:cs="Times New Roman"/>
                <w:sz w:val="21"/>
                <w:szCs w:val="21"/>
              </w:rPr>
              <w:t>（</w:t>
            </w:r>
            <w:r w:rsidRPr="00345889">
              <w:rPr>
                <w:rStyle w:val="fontstyle01"/>
                <w:rFonts w:ascii="Times New Roman" w:eastAsia="宋体" w:hAnsi="Times New Roman" w:cs="Times New Roman"/>
                <w:sz w:val="21"/>
                <w:szCs w:val="21"/>
              </w:rPr>
              <w:t>2</w:t>
            </w:r>
            <w:r w:rsidRPr="00345889">
              <w:rPr>
                <w:rStyle w:val="fontstyle01"/>
                <w:rFonts w:ascii="Times New Roman" w:eastAsia="宋体" w:hAnsi="Times New Roman" w:cs="Times New Roman"/>
                <w:sz w:val="21"/>
                <w:szCs w:val="21"/>
              </w:rPr>
              <w:t>）我们针对</w:t>
            </w:r>
            <w:r w:rsidRPr="00345889">
              <w:rPr>
                <w:rStyle w:val="fontstyle01"/>
                <w:rFonts w:ascii="Times New Roman" w:eastAsia="宋体" w:hAnsi="Times New Roman" w:cs="Times New Roman"/>
                <w:sz w:val="21"/>
                <w:szCs w:val="21"/>
              </w:rPr>
              <w:t>MPT</w:t>
            </w:r>
            <w:r w:rsidRPr="00345889">
              <w:rPr>
                <w:rStyle w:val="fontstyle01"/>
                <w:rFonts w:ascii="Times New Roman" w:eastAsia="宋体" w:hAnsi="Times New Roman" w:cs="Times New Roman"/>
                <w:sz w:val="21"/>
                <w:szCs w:val="21"/>
              </w:rPr>
              <w:t>扩散原理的研究也得到来自美国</w:t>
            </w:r>
            <w:r w:rsidRPr="00345889">
              <w:rPr>
                <w:rStyle w:val="fontstyle01"/>
                <w:rFonts w:ascii="Times New Roman" w:eastAsia="宋体" w:hAnsi="Times New Roman" w:cs="Times New Roman"/>
                <w:sz w:val="21"/>
                <w:szCs w:val="21"/>
              </w:rPr>
              <w:t>Top-tier Research university</w:t>
            </w:r>
            <w:r w:rsidRPr="00345889">
              <w:rPr>
                <w:rStyle w:val="fontstyle01"/>
                <w:rFonts w:ascii="Times New Roman" w:eastAsia="宋体" w:hAnsi="Times New Roman" w:cs="Times New Roman"/>
                <w:sz w:val="21"/>
                <w:szCs w:val="21"/>
              </w:rPr>
              <w:t>之一的犹他大学的学者</w:t>
            </w:r>
            <w:r w:rsidRPr="00345889">
              <w:rPr>
                <w:rFonts w:ascii="Times New Roman" w:eastAsia="宋体" w:hAnsi="Times New Roman" w:cs="Times New Roman"/>
                <w:color w:val="000000"/>
                <w:sz w:val="21"/>
                <w:szCs w:val="21"/>
              </w:rPr>
              <w:t>Rohit Aggarwal</w:t>
            </w:r>
            <w:r w:rsidRPr="00345889">
              <w:rPr>
                <w:rFonts w:ascii="Times New Roman" w:eastAsia="宋体" w:hAnsi="Times New Roman" w:cs="Times New Roman"/>
                <w:color w:val="000000"/>
                <w:sz w:val="21"/>
                <w:szCs w:val="21"/>
              </w:rPr>
              <w:t>教授的认可，他与合作者</w:t>
            </w:r>
            <w:r w:rsidRPr="00345889">
              <w:rPr>
                <w:rStyle w:val="fontstyle01"/>
                <w:rFonts w:ascii="Times New Roman" w:eastAsia="宋体" w:hAnsi="Times New Roman" w:cs="Times New Roman"/>
                <w:sz w:val="21"/>
                <w:szCs w:val="21"/>
              </w:rPr>
              <w:t>发表在信息系统领域顶级期刊</w:t>
            </w:r>
            <w:r w:rsidRPr="00345889">
              <w:rPr>
                <w:rFonts w:ascii="Times New Roman" w:eastAsia="宋体" w:hAnsi="Times New Roman" w:cs="Times New Roman"/>
                <w:color w:val="000000" w:themeColor="text1"/>
                <w:sz w:val="21"/>
                <w:szCs w:val="21"/>
              </w:rPr>
              <w:t>INFORMATION SYSTEMS RESEARCH</w:t>
            </w:r>
            <w:r w:rsidRPr="00345889">
              <w:rPr>
                <w:rStyle w:val="fontstyle01"/>
                <w:rFonts w:ascii="Times New Roman" w:eastAsia="宋体" w:hAnsi="Times New Roman" w:cs="Times New Roman"/>
                <w:sz w:val="21"/>
                <w:szCs w:val="21"/>
              </w:rPr>
              <w:t>的文章中对我们的结论进行正面评价，指出我们的研究验证了真实用户体验在预测技术扩散中的重要性。</w:t>
            </w:r>
            <w:r w:rsidRPr="00345889">
              <w:rPr>
                <w:rFonts w:ascii="Times New Roman" w:eastAsia="宋体" w:hAnsi="Times New Roman" w:cs="Times New Roman"/>
                <w:sz w:val="21"/>
                <w:szCs w:val="21"/>
              </w:rPr>
              <w:t>（</w:t>
            </w:r>
            <w:r w:rsidRPr="00345889">
              <w:rPr>
                <w:rFonts w:ascii="Times New Roman" w:eastAsia="宋体" w:hAnsi="Times New Roman" w:cs="Times New Roman"/>
                <w:b/>
                <w:color w:val="000000" w:themeColor="text1"/>
                <w:sz w:val="21"/>
                <w:szCs w:val="21"/>
              </w:rPr>
              <w:t>代表性论文</w:t>
            </w:r>
            <w:r w:rsidRPr="00345889">
              <w:rPr>
                <w:rFonts w:ascii="Times New Roman" w:eastAsia="宋体" w:hAnsi="Times New Roman" w:cs="Times New Roman"/>
                <w:b/>
                <w:color w:val="000000" w:themeColor="text1"/>
                <w:sz w:val="21"/>
                <w:szCs w:val="21"/>
              </w:rPr>
              <w:t>4</w:t>
            </w:r>
            <w:r w:rsidRPr="00345889">
              <w:rPr>
                <w:rFonts w:ascii="Times New Roman" w:eastAsia="宋体" w:hAnsi="Times New Roman" w:cs="Times New Roman"/>
                <w:b/>
                <w:color w:val="000000" w:themeColor="text1"/>
                <w:sz w:val="21"/>
                <w:szCs w:val="21"/>
              </w:rPr>
              <w:t>）</w:t>
            </w:r>
          </w:p>
          <w:p w14:paraId="1DCEFCAC" w14:textId="3AE84339" w:rsidR="0069746A" w:rsidRDefault="0069746A" w:rsidP="00254754">
            <w:pPr>
              <w:snapToGrid w:val="0"/>
              <w:ind w:firstLineChars="200" w:firstLine="420"/>
              <w:rPr>
                <w:rFonts w:ascii="Times New Roman" w:eastAsia="宋体" w:hAnsi="Times New Roman" w:cs="Times New Roman"/>
                <w:b/>
                <w:color w:val="000000" w:themeColor="text1"/>
                <w:sz w:val="21"/>
                <w:szCs w:val="21"/>
              </w:rPr>
            </w:pPr>
            <w:r w:rsidRPr="00345889">
              <w:rPr>
                <w:rStyle w:val="fontstyle01"/>
                <w:rFonts w:ascii="Times New Roman" w:eastAsia="宋体" w:hAnsi="Times New Roman" w:cs="Times New Roman"/>
                <w:sz w:val="21"/>
                <w:szCs w:val="21"/>
              </w:rPr>
              <w:t>（</w:t>
            </w:r>
            <w:r w:rsidRPr="00345889">
              <w:rPr>
                <w:rStyle w:val="fontstyle01"/>
                <w:rFonts w:ascii="Times New Roman" w:eastAsia="宋体" w:hAnsi="Times New Roman" w:cs="Times New Roman"/>
                <w:sz w:val="21"/>
                <w:szCs w:val="21"/>
              </w:rPr>
              <w:t>3</w:t>
            </w:r>
            <w:r w:rsidRPr="00345889">
              <w:rPr>
                <w:rStyle w:val="fontstyle01"/>
                <w:rFonts w:ascii="Times New Roman" w:eastAsia="宋体" w:hAnsi="Times New Roman" w:cs="Times New Roman"/>
                <w:sz w:val="21"/>
                <w:szCs w:val="21"/>
              </w:rPr>
              <w:t>）我们</w:t>
            </w:r>
            <w:r w:rsidRPr="00345889">
              <w:rPr>
                <w:rFonts w:ascii="Times New Roman" w:eastAsia="宋体" w:hAnsi="Times New Roman" w:cs="Times New Roman"/>
                <w:sz w:val="21"/>
                <w:szCs w:val="21"/>
              </w:rPr>
              <w:t>解析了</w:t>
            </w:r>
            <w:r w:rsidRPr="00345889">
              <w:rPr>
                <w:rFonts w:ascii="Times New Roman" w:eastAsia="宋体" w:hAnsi="Times New Roman" w:cs="Times New Roman"/>
                <w:color w:val="000000" w:themeColor="text1"/>
                <w:sz w:val="21"/>
                <w:szCs w:val="21"/>
              </w:rPr>
              <w:t>MPT</w:t>
            </w:r>
            <w:r w:rsidRPr="00345889">
              <w:rPr>
                <w:rFonts w:ascii="Times New Roman" w:eastAsia="宋体" w:hAnsi="Times New Roman" w:cs="Times New Roman"/>
                <w:sz w:val="21"/>
                <w:szCs w:val="21"/>
              </w:rPr>
              <w:t>信任构建的信息</w:t>
            </w:r>
            <w:r w:rsidRPr="00345889">
              <w:rPr>
                <w:rFonts w:ascii="Times New Roman" w:eastAsia="宋体" w:hAnsi="Times New Roman" w:cs="Times New Roman"/>
                <w:sz w:val="21"/>
                <w:szCs w:val="21"/>
              </w:rPr>
              <w:t>-</w:t>
            </w:r>
            <w:r w:rsidRPr="00345889">
              <w:rPr>
                <w:rFonts w:ascii="Times New Roman" w:eastAsia="宋体" w:hAnsi="Times New Roman" w:cs="Times New Roman"/>
                <w:sz w:val="21"/>
                <w:szCs w:val="21"/>
              </w:rPr>
              <w:t>服务</w:t>
            </w:r>
            <w:r w:rsidRPr="00345889">
              <w:rPr>
                <w:rFonts w:ascii="Times New Roman" w:eastAsia="宋体" w:hAnsi="Times New Roman" w:cs="Times New Roman"/>
                <w:sz w:val="21"/>
                <w:szCs w:val="21"/>
              </w:rPr>
              <w:t>-</w:t>
            </w:r>
            <w:r w:rsidRPr="00345889">
              <w:rPr>
                <w:rFonts w:ascii="Times New Roman" w:eastAsia="宋体" w:hAnsi="Times New Roman" w:cs="Times New Roman"/>
                <w:sz w:val="21"/>
                <w:szCs w:val="21"/>
              </w:rPr>
              <w:t>系统（</w:t>
            </w:r>
            <w:r w:rsidRPr="00345889">
              <w:rPr>
                <w:rFonts w:ascii="Times New Roman" w:eastAsia="宋体" w:hAnsi="Times New Roman" w:cs="Times New Roman"/>
                <w:sz w:val="21"/>
                <w:szCs w:val="21"/>
              </w:rPr>
              <w:t>I-S-S</w:t>
            </w:r>
            <w:r w:rsidRPr="00345889">
              <w:rPr>
                <w:rFonts w:ascii="Times New Roman" w:eastAsia="宋体" w:hAnsi="Times New Roman" w:cs="Times New Roman"/>
                <w:sz w:val="21"/>
                <w:szCs w:val="21"/>
              </w:rPr>
              <w:t>）等多维度质量因子、提出了信任转移模型（</w:t>
            </w:r>
            <w:r w:rsidRPr="00345889">
              <w:rPr>
                <w:rFonts w:ascii="Times New Roman" w:eastAsia="宋体" w:hAnsi="Times New Roman" w:cs="Times New Roman"/>
                <w:sz w:val="21"/>
                <w:szCs w:val="21"/>
              </w:rPr>
              <w:t>Trust-Transfer model</w:t>
            </w:r>
            <w:r w:rsidRPr="00345889">
              <w:rPr>
                <w:rFonts w:ascii="Times New Roman" w:eastAsia="宋体" w:hAnsi="Times New Roman" w:cs="Times New Roman"/>
                <w:sz w:val="21"/>
                <w:szCs w:val="21"/>
              </w:rPr>
              <w:t>）来解释</w:t>
            </w:r>
            <w:r w:rsidRPr="00345889">
              <w:rPr>
                <w:rFonts w:ascii="Times New Roman" w:eastAsia="宋体" w:hAnsi="Times New Roman" w:cs="Times New Roman"/>
                <w:sz w:val="21"/>
                <w:szCs w:val="21"/>
              </w:rPr>
              <w:t>MPT</w:t>
            </w:r>
            <w:r w:rsidRPr="00345889">
              <w:rPr>
                <w:rFonts w:ascii="Times New Roman" w:eastAsia="宋体" w:hAnsi="Times New Roman" w:cs="Times New Roman"/>
                <w:sz w:val="21"/>
                <w:szCs w:val="21"/>
              </w:rPr>
              <w:t>的扩散，</w:t>
            </w:r>
            <w:r w:rsidRPr="00345889">
              <w:rPr>
                <w:rStyle w:val="fontstyle01"/>
                <w:rFonts w:ascii="Times New Roman" w:eastAsia="宋体" w:hAnsi="Times New Roman" w:cs="Times New Roman"/>
                <w:sz w:val="21"/>
                <w:szCs w:val="21"/>
              </w:rPr>
              <w:t>来自芬兰阿尔托大学的</w:t>
            </w:r>
            <w:r w:rsidRPr="00345889">
              <w:rPr>
                <w:rStyle w:val="fontstyle01"/>
                <w:rFonts w:ascii="Times New Roman" w:eastAsia="宋体" w:hAnsi="Times New Roman" w:cs="Times New Roman"/>
                <w:sz w:val="21"/>
                <w:szCs w:val="21"/>
              </w:rPr>
              <w:t>Sari Kujala</w:t>
            </w:r>
            <w:r w:rsidRPr="00345889">
              <w:rPr>
                <w:rStyle w:val="fontstyle01"/>
                <w:rFonts w:ascii="Times New Roman" w:eastAsia="宋体" w:hAnsi="Times New Roman" w:cs="Times New Roman"/>
                <w:sz w:val="21"/>
                <w:szCs w:val="21"/>
              </w:rPr>
              <w:t>等学者发表于人机交互领域顶级期刊</w:t>
            </w:r>
            <w:r w:rsidRPr="00345889">
              <w:rPr>
                <w:rStyle w:val="fontstyle01"/>
                <w:rFonts w:ascii="Times New Roman" w:eastAsia="宋体" w:hAnsi="Times New Roman" w:cs="Times New Roman"/>
                <w:caps/>
                <w:sz w:val="21"/>
                <w:szCs w:val="21"/>
              </w:rPr>
              <w:t>Int. J. Human–Computer Studies</w:t>
            </w:r>
            <w:r w:rsidRPr="00345889">
              <w:rPr>
                <w:rStyle w:val="fontstyle01"/>
                <w:rFonts w:ascii="Times New Roman" w:eastAsia="宋体" w:hAnsi="Times New Roman" w:cs="Times New Roman"/>
                <w:sz w:val="21"/>
                <w:szCs w:val="21"/>
              </w:rPr>
              <w:t>对我们的结论进行了引用，指出信任是影响移动支付服务扩散的重要因素，且这些影响还会随着时间变化。</w:t>
            </w:r>
            <w:r w:rsidRPr="00345889">
              <w:rPr>
                <w:rFonts w:ascii="Times New Roman" w:eastAsia="宋体" w:hAnsi="Times New Roman" w:cs="Times New Roman"/>
                <w:sz w:val="21"/>
                <w:szCs w:val="21"/>
              </w:rPr>
              <w:t>（</w:t>
            </w:r>
            <w:r w:rsidRPr="00345889">
              <w:rPr>
                <w:rFonts w:ascii="Times New Roman" w:eastAsia="宋体" w:hAnsi="Times New Roman" w:cs="Times New Roman"/>
                <w:b/>
                <w:color w:val="000000" w:themeColor="text1"/>
                <w:sz w:val="21"/>
                <w:szCs w:val="21"/>
              </w:rPr>
              <w:t>代表性论文</w:t>
            </w:r>
            <w:r w:rsidRPr="00345889">
              <w:rPr>
                <w:rFonts w:ascii="Times New Roman" w:eastAsia="宋体" w:hAnsi="Times New Roman" w:cs="Times New Roman"/>
                <w:b/>
                <w:color w:val="000000" w:themeColor="text1"/>
                <w:sz w:val="21"/>
                <w:szCs w:val="21"/>
              </w:rPr>
              <w:t>4</w:t>
            </w:r>
            <w:r w:rsidRPr="00345889">
              <w:rPr>
                <w:rFonts w:ascii="Times New Roman" w:eastAsia="宋体" w:hAnsi="Times New Roman" w:cs="Times New Roman"/>
                <w:b/>
                <w:color w:val="000000" w:themeColor="text1"/>
                <w:sz w:val="21"/>
                <w:szCs w:val="21"/>
              </w:rPr>
              <w:t>）</w:t>
            </w:r>
          </w:p>
          <w:p w14:paraId="7B67ADE8" w14:textId="53879311" w:rsidR="0069746A" w:rsidRDefault="0069746A" w:rsidP="00254754">
            <w:pPr>
              <w:snapToGrid w:val="0"/>
              <w:ind w:firstLineChars="200" w:firstLine="422"/>
              <w:rPr>
                <w:rFonts w:ascii="Times New Roman" w:eastAsia="宋体" w:hAnsi="Times New Roman" w:cs="Times New Roman"/>
                <w:b/>
                <w:color w:val="000000" w:themeColor="text1"/>
                <w:sz w:val="21"/>
                <w:szCs w:val="21"/>
              </w:rPr>
            </w:pPr>
          </w:p>
          <w:p w14:paraId="1321E1B3" w14:textId="77777777" w:rsidR="0069746A" w:rsidRPr="00345889" w:rsidRDefault="0069746A" w:rsidP="0069746A">
            <w:pPr>
              <w:snapToGrid w:val="0"/>
              <w:rPr>
                <w:rFonts w:ascii="Times New Roman" w:eastAsia="宋体" w:hAnsi="Times New Roman" w:cs="Times New Roman"/>
                <w:color w:val="000000"/>
                <w:sz w:val="21"/>
                <w:szCs w:val="21"/>
              </w:rPr>
            </w:pPr>
          </w:p>
          <w:p w14:paraId="28C01DB7" w14:textId="77777777" w:rsidR="0069746A" w:rsidRPr="00345889" w:rsidRDefault="0069746A" w:rsidP="00254754">
            <w:pPr>
              <w:snapToGrid w:val="0"/>
              <w:ind w:firstLineChars="200" w:firstLine="420"/>
              <w:rPr>
                <w:rFonts w:ascii="Times New Roman" w:eastAsia="宋体" w:hAnsi="Times New Roman" w:cs="Times New Roman"/>
                <w:color w:val="000000"/>
                <w:sz w:val="21"/>
                <w:szCs w:val="21"/>
              </w:rPr>
            </w:pPr>
            <w:r w:rsidRPr="00345889">
              <w:rPr>
                <w:rStyle w:val="fontstyle01"/>
                <w:rFonts w:ascii="Times New Roman" w:eastAsia="宋体" w:hAnsi="Times New Roman" w:cs="Times New Roman"/>
                <w:sz w:val="21"/>
                <w:szCs w:val="21"/>
              </w:rPr>
              <w:lastRenderedPageBreak/>
              <w:t>（</w:t>
            </w:r>
            <w:r w:rsidRPr="00345889">
              <w:rPr>
                <w:rStyle w:val="fontstyle01"/>
                <w:rFonts w:ascii="Times New Roman" w:eastAsia="宋体" w:hAnsi="Times New Roman" w:cs="Times New Roman"/>
                <w:sz w:val="21"/>
                <w:szCs w:val="21"/>
              </w:rPr>
              <w:t>4</w:t>
            </w:r>
            <w:r w:rsidRPr="00345889">
              <w:rPr>
                <w:rStyle w:val="fontstyle01"/>
                <w:rFonts w:ascii="Times New Roman" w:eastAsia="宋体" w:hAnsi="Times New Roman" w:cs="Times New Roman"/>
                <w:sz w:val="21"/>
                <w:szCs w:val="21"/>
              </w:rPr>
              <w:t>）香港中文大学的学者</w:t>
            </w:r>
            <w:r w:rsidRPr="00345889">
              <w:rPr>
                <w:rStyle w:val="fontstyle01"/>
                <w:rFonts w:ascii="Times New Roman" w:eastAsia="宋体" w:hAnsi="Times New Roman" w:cs="Times New Roman"/>
                <w:sz w:val="21"/>
                <w:szCs w:val="21"/>
              </w:rPr>
              <w:t>Miju Choi</w:t>
            </w:r>
            <w:r w:rsidRPr="00345889">
              <w:rPr>
                <w:rStyle w:val="fontstyle01"/>
                <w:rFonts w:ascii="Times New Roman" w:eastAsia="宋体" w:hAnsi="Times New Roman" w:cs="Times New Roman"/>
                <w:sz w:val="21"/>
                <w:szCs w:val="21"/>
              </w:rPr>
              <w:t>等在发表于</w:t>
            </w:r>
            <w:r w:rsidRPr="00345889">
              <w:rPr>
                <w:rStyle w:val="fontstyle01"/>
                <w:rFonts w:ascii="Times New Roman" w:eastAsia="宋体" w:hAnsi="Times New Roman" w:cs="Times New Roman"/>
                <w:caps/>
                <w:sz w:val="21"/>
                <w:szCs w:val="21"/>
              </w:rPr>
              <w:t>Tourism Management</w:t>
            </w:r>
            <w:r w:rsidRPr="00345889">
              <w:rPr>
                <w:rStyle w:val="fontstyle01"/>
                <w:rFonts w:ascii="Times New Roman" w:eastAsia="宋体" w:hAnsi="Times New Roman" w:cs="Times New Roman"/>
                <w:sz w:val="21"/>
                <w:szCs w:val="21"/>
              </w:rPr>
              <w:t>的文章中引用了我们的研究，在分析信任构成维度时将</w:t>
            </w:r>
            <w:r w:rsidRPr="00345889">
              <w:rPr>
                <w:rStyle w:val="fontstyle01"/>
                <w:rFonts w:ascii="Times New Roman" w:eastAsia="宋体" w:hAnsi="Times New Roman" w:cs="Times New Roman"/>
                <w:b/>
                <w:sz w:val="21"/>
                <w:szCs w:val="21"/>
              </w:rPr>
              <w:t>代表性论文</w:t>
            </w:r>
            <w:r w:rsidRPr="00345889">
              <w:rPr>
                <w:rStyle w:val="fontstyle01"/>
                <w:rFonts w:ascii="Times New Roman" w:eastAsia="宋体" w:hAnsi="Times New Roman" w:cs="Times New Roman"/>
                <w:b/>
                <w:sz w:val="21"/>
                <w:szCs w:val="21"/>
              </w:rPr>
              <w:t>5</w:t>
            </w:r>
            <w:r w:rsidRPr="00345889">
              <w:rPr>
                <w:rStyle w:val="fontstyle01"/>
                <w:rFonts w:ascii="Times New Roman" w:eastAsia="宋体" w:hAnsi="Times New Roman" w:cs="Times New Roman"/>
                <w:sz w:val="21"/>
                <w:szCs w:val="21"/>
              </w:rPr>
              <w:t>作为相关的重要参考文献。</w:t>
            </w:r>
          </w:p>
          <w:p w14:paraId="6D40B70A" w14:textId="77777777" w:rsidR="0069746A" w:rsidRPr="00345889" w:rsidRDefault="0069746A" w:rsidP="00254754">
            <w:pPr>
              <w:snapToGrid w:val="0"/>
              <w:spacing w:beforeLines="50" w:before="180" w:afterLines="50" w:after="180"/>
              <w:rPr>
                <w:rStyle w:val="fontstyle01"/>
                <w:rFonts w:ascii="Times New Roman" w:eastAsia="宋体" w:hAnsi="Times New Roman" w:cs="Times New Roman"/>
                <w:b/>
                <w:color w:val="000000" w:themeColor="text1"/>
                <w:sz w:val="21"/>
                <w:szCs w:val="21"/>
              </w:rPr>
            </w:pPr>
            <w:r w:rsidRPr="00345889">
              <w:rPr>
                <w:rFonts w:ascii="Times New Roman" w:eastAsia="宋体" w:hAnsi="Times New Roman" w:cs="Times New Roman"/>
                <w:b/>
                <w:color w:val="000000" w:themeColor="text1"/>
                <w:sz w:val="21"/>
                <w:szCs w:val="21"/>
              </w:rPr>
              <w:t>发现点三</w:t>
            </w:r>
            <w:r w:rsidRPr="00345889">
              <w:rPr>
                <w:rFonts w:ascii="Times New Roman" w:eastAsia="宋体" w:hAnsi="Times New Roman" w:cs="Times New Roman"/>
                <w:b/>
                <w:color w:val="000000" w:themeColor="text1"/>
                <w:sz w:val="21"/>
                <w:szCs w:val="21"/>
              </w:rPr>
              <w:t>“</w:t>
            </w:r>
            <w:r w:rsidRPr="00345889">
              <w:rPr>
                <w:rFonts w:ascii="Times New Roman" w:eastAsia="宋体" w:hAnsi="Times New Roman" w:cs="Times New Roman"/>
                <w:b/>
                <w:color w:val="000000" w:themeColor="text1"/>
                <w:sz w:val="21"/>
                <w:szCs w:val="21"/>
              </w:rPr>
              <w:t>多层次移动服务质量度量及其驱动的服务满意度动态演化机理</w:t>
            </w:r>
            <w:r w:rsidRPr="00345889">
              <w:rPr>
                <w:rFonts w:ascii="Times New Roman" w:eastAsia="宋体" w:hAnsi="Times New Roman" w:cs="Times New Roman"/>
                <w:b/>
                <w:color w:val="000000" w:themeColor="text1"/>
                <w:sz w:val="21"/>
                <w:szCs w:val="21"/>
              </w:rPr>
              <w:t xml:space="preserve">” </w:t>
            </w:r>
            <w:r w:rsidRPr="00345889">
              <w:rPr>
                <w:rFonts w:ascii="Times New Roman" w:eastAsia="宋体" w:hAnsi="Times New Roman" w:cs="Times New Roman"/>
                <w:b/>
                <w:color w:val="000000" w:themeColor="text1"/>
                <w:sz w:val="21"/>
                <w:szCs w:val="21"/>
              </w:rPr>
              <w:t>的代表性评价</w:t>
            </w:r>
          </w:p>
          <w:p w14:paraId="66BAF85C" w14:textId="77777777" w:rsidR="0069746A" w:rsidRPr="00345889" w:rsidRDefault="0069746A" w:rsidP="00254754">
            <w:pPr>
              <w:snapToGrid w:val="0"/>
              <w:ind w:firstLineChars="200" w:firstLine="420"/>
              <w:rPr>
                <w:rStyle w:val="fontstyle01"/>
                <w:rFonts w:ascii="Times New Roman" w:eastAsia="宋体" w:hAnsi="Times New Roman" w:cs="Times New Roman"/>
                <w:sz w:val="21"/>
                <w:szCs w:val="21"/>
              </w:rPr>
            </w:pPr>
            <w:r w:rsidRPr="00345889">
              <w:rPr>
                <w:rStyle w:val="fontstyle01"/>
                <w:rFonts w:ascii="Times New Roman" w:eastAsia="宋体" w:hAnsi="Times New Roman" w:cs="Times New Roman"/>
                <w:sz w:val="21"/>
                <w:szCs w:val="21"/>
              </w:rPr>
              <w:t>（</w:t>
            </w:r>
            <w:r w:rsidRPr="00345889">
              <w:rPr>
                <w:rStyle w:val="fontstyle01"/>
                <w:rFonts w:ascii="Times New Roman" w:eastAsia="宋体" w:hAnsi="Times New Roman" w:cs="Times New Roman"/>
                <w:sz w:val="21"/>
                <w:szCs w:val="21"/>
              </w:rPr>
              <w:t>1</w:t>
            </w:r>
            <w:r w:rsidRPr="00345889">
              <w:rPr>
                <w:rStyle w:val="fontstyle01"/>
                <w:rFonts w:ascii="Times New Roman" w:eastAsia="宋体" w:hAnsi="Times New Roman" w:cs="Times New Roman"/>
                <w:sz w:val="21"/>
                <w:szCs w:val="21"/>
              </w:rPr>
              <w:t>）我们提出了移动商务环境下的服务价值体系（</w:t>
            </w:r>
            <w:r w:rsidRPr="00345889">
              <w:rPr>
                <w:rStyle w:val="fontstyle01"/>
                <w:rFonts w:ascii="Times New Roman" w:eastAsia="宋体" w:hAnsi="Times New Roman" w:cs="Times New Roman"/>
                <w:sz w:val="21"/>
                <w:szCs w:val="21"/>
              </w:rPr>
              <w:t>FESM</w:t>
            </w:r>
            <w:r w:rsidRPr="00345889">
              <w:rPr>
                <w:rStyle w:val="fontstyle01"/>
                <w:rFonts w:ascii="Times New Roman" w:eastAsia="宋体" w:hAnsi="Times New Roman" w:cs="Times New Roman"/>
                <w:sz w:val="21"/>
                <w:szCs w:val="21"/>
              </w:rPr>
              <w:t>），韩国</w:t>
            </w:r>
            <w:r w:rsidRPr="00345889">
              <w:rPr>
                <w:rFonts w:ascii="Times New Roman" w:eastAsia="宋体" w:hAnsi="Times New Roman" w:cs="Times New Roman"/>
                <w:sz w:val="21"/>
                <w:szCs w:val="21"/>
              </w:rPr>
              <w:t>Jung, Yoonhyuk</w:t>
            </w:r>
            <w:r w:rsidRPr="00345889">
              <w:rPr>
                <w:rFonts w:ascii="Times New Roman" w:eastAsia="宋体" w:hAnsi="Times New Roman" w:cs="Times New Roman"/>
                <w:sz w:val="21"/>
                <w:szCs w:val="21"/>
              </w:rPr>
              <w:t>发表在</w:t>
            </w:r>
            <w:r w:rsidRPr="00345889">
              <w:rPr>
                <w:rFonts w:ascii="Times New Roman" w:eastAsia="宋体" w:hAnsi="Times New Roman" w:cs="Times New Roman"/>
                <w:sz w:val="21"/>
                <w:szCs w:val="21"/>
              </w:rPr>
              <w:t>INFORMATION SYSTEMS JOURNAL</w:t>
            </w:r>
            <w:r w:rsidRPr="00345889">
              <w:rPr>
                <w:rFonts w:ascii="Times New Roman" w:eastAsia="宋体" w:hAnsi="Times New Roman" w:cs="Times New Roman"/>
                <w:sz w:val="21"/>
                <w:szCs w:val="21"/>
              </w:rPr>
              <w:t>上的论文基于对智能手机价值体系的研究，多次引用了我们的研究结论，指出移动服务价值体系在移动服务采纳的研究中被广泛关注和研究。（</w:t>
            </w:r>
            <w:r w:rsidRPr="00345889">
              <w:rPr>
                <w:rFonts w:ascii="Times New Roman" w:eastAsia="宋体" w:hAnsi="Times New Roman" w:cs="Times New Roman"/>
                <w:b/>
                <w:sz w:val="21"/>
                <w:szCs w:val="21"/>
              </w:rPr>
              <w:t>代表性论文</w:t>
            </w:r>
            <w:r w:rsidRPr="00345889">
              <w:rPr>
                <w:rFonts w:ascii="Times New Roman" w:eastAsia="宋体" w:hAnsi="Times New Roman" w:cs="Times New Roman"/>
                <w:b/>
                <w:sz w:val="21"/>
                <w:szCs w:val="21"/>
              </w:rPr>
              <w:t>6</w:t>
            </w:r>
            <w:r w:rsidRPr="00345889">
              <w:rPr>
                <w:rFonts w:ascii="Times New Roman" w:eastAsia="宋体" w:hAnsi="Times New Roman" w:cs="Times New Roman"/>
                <w:sz w:val="21"/>
                <w:szCs w:val="21"/>
              </w:rPr>
              <w:t>）</w:t>
            </w:r>
          </w:p>
          <w:p w14:paraId="2DD6D9D5" w14:textId="77777777" w:rsidR="0069746A" w:rsidRPr="00345889" w:rsidRDefault="0069746A" w:rsidP="00254754">
            <w:pPr>
              <w:snapToGrid w:val="0"/>
              <w:ind w:firstLineChars="200" w:firstLine="420"/>
              <w:rPr>
                <w:rFonts w:ascii="Times New Roman" w:eastAsia="宋体" w:hAnsi="Times New Roman" w:cs="Times New Roman"/>
                <w:color w:val="000000"/>
                <w:sz w:val="21"/>
                <w:szCs w:val="21"/>
              </w:rPr>
            </w:pPr>
            <w:r w:rsidRPr="00345889">
              <w:rPr>
                <w:rFonts w:ascii="Times New Roman" w:eastAsia="宋体" w:hAnsi="Times New Roman" w:cs="Times New Roman"/>
                <w:sz w:val="21"/>
                <w:szCs w:val="21"/>
              </w:rPr>
              <w:t>（</w:t>
            </w:r>
            <w:r w:rsidRPr="00345889">
              <w:rPr>
                <w:rFonts w:ascii="Times New Roman" w:eastAsia="宋体" w:hAnsi="Times New Roman" w:cs="Times New Roman"/>
                <w:sz w:val="21"/>
                <w:szCs w:val="21"/>
              </w:rPr>
              <w:t>2</w:t>
            </w:r>
            <w:r w:rsidRPr="00345889">
              <w:rPr>
                <w:rFonts w:ascii="Times New Roman" w:eastAsia="宋体" w:hAnsi="Times New Roman" w:cs="Times New Roman"/>
                <w:sz w:val="21"/>
                <w:szCs w:val="21"/>
              </w:rPr>
              <w:t>）针对我们提出的</w:t>
            </w:r>
            <w:r w:rsidRPr="00345889">
              <w:rPr>
                <w:rStyle w:val="fontstyle01"/>
                <w:rFonts w:ascii="Times New Roman" w:eastAsia="宋体" w:hAnsi="Times New Roman" w:cs="Times New Roman"/>
                <w:sz w:val="21"/>
                <w:szCs w:val="21"/>
              </w:rPr>
              <w:t>移动商务环境下的服务价值体系（</w:t>
            </w:r>
            <w:r w:rsidRPr="00345889">
              <w:rPr>
                <w:rStyle w:val="fontstyle01"/>
                <w:rFonts w:ascii="Times New Roman" w:eastAsia="宋体" w:hAnsi="Times New Roman" w:cs="Times New Roman"/>
                <w:sz w:val="21"/>
                <w:szCs w:val="21"/>
              </w:rPr>
              <w:t>FESM</w:t>
            </w:r>
            <w:r w:rsidRPr="00345889">
              <w:rPr>
                <w:rStyle w:val="fontstyle01"/>
                <w:rFonts w:ascii="Times New Roman" w:eastAsia="宋体" w:hAnsi="Times New Roman" w:cs="Times New Roman"/>
                <w:sz w:val="21"/>
                <w:szCs w:val="21"/>
              </w:rPr>
              <w:t>），</w:t>
            </w:r>
            <w:r w:rsidRPr="00345889">
              <w:rPr>
                <w:rFonts w:ascii="Times New Roman" w:eastAsia="宋体" w:hAnsi="Times New Roman" w:cs="Times New Roman"/>
                <w:sz w:val="21"/>
                <w:szCs w:val="21"/>
              </w:rPr>
              <w:t>美国学者</w:t>
            </w:r>
            <w:r w:rsidRPr="00345889">
              <w:rPr>
                <w:rFonts w:ascii="Times New Roman" w:eastAsia="宋体" w:hAnsi="Times New Roman" w:cs="Times New Roman"/>
                <w:sz w:val="21"/>
                <w:szCs w:val="21"/>
              </w:rPr>
              <w:t>Gerow, Jennifer E.</w:t>
            </w:r>
            <w:r w:rsidRPr="00345889">
              <w:rPr>
                <w:rFonts w:ascii="Times New Roman" w:eastAsia="宋体" w:hAnsi="Times New Roman" w:cs="Times New Roman"/>
                <w:sz w:val="21"/>
                <w:szCs w:val="21"/>
              </w:rPr>
              <w:t>等在</w:t>
            </w:r>
            <w:r w:rsidRPr="00345889">
              <w:rPr>
                <w:rFonts w:ascii="Times New Roman" w:eastAsia="宋体" w:hAnsi="Times New Roman" w:cs="Times New Roman"/>
                <w:sz w:val="21"/>
                <w:szCs w:val="21"/>
              </w:rPr>
              <w:t>EUROPEAN JOURNAL OF INFORMATION SYSTEMS</w:t>
            </w:r>
            <w:r w:rsidRPr="00345889">
              <w:rPr>
                <w:rFonts w:ascii="Times New Roman" w:eastAsia="宋体" w:hAnsi="Times New Roman" w:cs="Times New Roman"/>
                <w:sz w:val="21"/>
                <w:szCs w:val="21"/>
              </w:rPr>
              <w:t>上发表的综述论文中引用了本成果，指出我们的研究对移动</w:t>
            </w:r>
            <w:r w:rsidRPr="00345889">
              <w:rPr>
                <w:rFonts w:ascii="Times New Roman" w:eastAsia="宋体" w:hAnsi="Times New Roman" w:cs="Times New Roman"/>
                <w:sz w:val="21"/>
                <w:szCs w:val="21"/>
              </w:rPr>
              <w:t>SMS</w:t>
            </w:r>
            <w:r w:rsidRPr="00345889">
              <w:rPr>
                <w:rFonts w:ascii="Times New Roman" w:eastAsia="宋体" w:hAnsi="Times New Roman" w:cs="Times New Roman"/>
                <w:sz w:val="21"/>
                <w:szCs w:val="21"/>
              </w:rPr>
              <w:t>服务中服务价值体系进行了探讨。（</w:t>
            </w:r>
            <w:r w:rsidRPr="00345889">
              <w:rPr>
                <w:rFonts w:ascii="Times New Roman" w:eastAsia="宋体" w:hAnsi="Times New Roman" w:cs="Times New Roman"/>
                <w:b/>
                <w:sz w:val="21"/>
                <w:szCs w:val="21"/>
              </w:rPr>
              <w:t>代表性论文</w:t>
            </w:r>
            <w:r w:rsidRPr="00345889">
              <w:rPr>
                <w:rFonts w:ascii="Times New Roman" w:eastAsia="宋体" w:hAnsi="Times New Roman" w:cs="Times New Roman"/>
                <w:b/>
                <w:sz w:val="21"/>
                <w:szCs w:val="21"/>
              </w:rPr>
              <w:t>6</w:t>
            </w:r>
            <w:r w:rsidRPr="00345889">
              <w:rPr>
                <w:rFonts w:ascii="Times New Roman" w:eastAsia="宋体" w:hAnsi="Times New Roman" w:cs="Times New Roman"/>
                <w:sz w:val="21"/>
                <w:szCs w:val="21"/>
              </w:rPr>
              <w:t>）</w:t>
            </w:r>
          </w:p>
          <w:p w14:paraId="266F9640" w14:textId="77777777" w:rsidR="0069746A" w:rsidRPr="00345889" w:rsidRDefault="0069746A" w:rsidP="00254754">
            <w:pPr>
              <w:snapToGrid w:val="0"/>
              <w:ind w:firstLineChars="200" w:firstLine="420"/>
              <w:rPr>
                <w:rFonts w:ascii="Times New Roman" w:eastAsia="宋体" w:hAnsi="Times New Roman" w:cs="Times New Roman"/>
                <w:sz w:val="21"/>
                <w:szCs w:val="21"/>
              </w:rPr>
            </w:pPr>
            <w:r w:rsidRPr="00345889">
              <w:rPr>
                <w:rFonts w:ascii="Times New Roman" w:eastAsia="宋体" w:hAnsi="Times New Roman" w:cs="Times New Roman"/>
                <w:sz w:val="21"/>
                <w:szCs w:val="21"/>
              </w:rPr>
              <w:t>（</w:t>
            </w:r>
            <w:r w:rsidRPr="00345889">
              <w:rPr>
                <w:rFonts w:ascii="Times New Roman" w:eastAsia="宋体" w:hAnsi="Times New Roman" w:cs="Times New Roman"/>
                <w:sz w:val="21"/>
                <w:szCs w:val="21"/>
              </w:rPr>
              <w:t>3</w:t>
            </w:r>
            <w:r w:rsidRPr="00345889">
              <w:rPr>
                <w:rFonts w:ascii="Times New Roman" w:eastAsia="宋体" w:hAnsi="Times New Roman" w:cs="Times New Roman"/>
                <w:sz w:val="21"/>
                <w:szCs w:val="21"/>
              </w:rPr>
              <w:t>）我们通过构建多层</w:t>
            </w:r>
            <w:r w:rsidRPr="00345889">
              <w:rPr>
                <w:rFonts w:ascii="Times New Roman" w:eastAsia="宋体" w:hAnsi="Times New Roman" w:cs="Times New Roman"/>
                <w:sz w:val="21"/>
                <w:szCs w:val="21"/>
              </w:rPr>
              <w:t>M-I-I-R</w:t>
            </w:r>
            <w:r w:rsidRPr="00345889">
              <w:rPr>
                <w:rFonts w:ascii="Times New Roman" w:eastAsia="宋体" w:hAnsi="Times New Roman" w:cs="Times New Roman"/>
                <w:sz w:val="21"/>
                <w:szCs w:val="21"/>
              </w:rPr>
              <w:t>度量模型，来提高服务质量和用户满意及忠诚，</w:t>
            </w:r>
            <w:r w:rsidRPr="00345889">
              <w:rPr>
                <w:rStyle w:val="fontstyle01"/>
                <w:rFonts w:ascii="Times New Roman" w:eastAsia="宋体" w:hAnsi="Times New Roman" w:cs="Times New Roman"/>
                <w:sz w:val="21"/>
                <w:szCs w:val="21"/>
              </w:rPr>
              <w:t>美国密苏里大学哥伦比亚分校的</w:t>
            </w:r>
            <w:r w:rsidRPr="00345889">
              <w:rPr>
                <w:rStyle w:val="fontstyle01"/>
                <w:rFonts w:ascii="Times New Roman" w:eastAsia="宋体" w:hAnsi="Times New Roman" w:cs="Times New Roman"/>
                <w:sz w:val="21"/>
                <w:szCs w:val="21"/>
              </w:rPr>
              <w:t>Omid Kamran-Disfani</w:t>
            </w:r>
            <w:r w:rsidRPr="00345889">
              <w:rPr>
                <w:rStyle w:val="fontstyle01"/>
                <w:rFonts w:ascii="Times New Roman" w:eastAsia="宋体" w:hAnsi="Times New Roman" w:cs="Times New Roman"/>
                <w:sz w:val="21"/>
                <w:szCs w:val="21"/>
              </w:rPr>
              <w:t>博士与营销领域的杰出教授</w:t>
            </w:r>
            <w:r w:rsidRPr="00345889">
              <w:rPr>
                <w:rStyle w:val="fontstyle01"/>
                <w:rFonts w:ascii="Times New Roman" w:eastAsia="宋体" w:hAnsi="Times New Roman" w:cs="Times New Roman"/>
                <w:sz w:val="21"/>
                <w:szCs w:val="21"/>
              </w:rPr>
              <w:t>Murali K. Mantrala</w:t>
            </w:r>
            <w:r w:rsidRPr="00345889">
              <w:rPr>
                <w:rStyle w:val="fontstyle01"/>
                <w:rFonts w:ascii="Times New Roman" w:eastAsia="宋体" w:hAnsi="Times New Roman" w:cs="Times New Roman"/>
                <w:sz w:val="21"/>
                <w:szCs w:val="21"/>
              </w:rPr>
              <w:t>等人合作发表在</w:t>
            </w:r>
            <w:r w:rsidRPr="00345889">
              <w:rPr>
                <w:rStyle w:val="fontstyle01"/>
                <w:rFonts w:ascii="Times New Roman" w:eastAsia="宋体" w:hAnsi="Times New Roman" w:cs="Times New Roman"/>
                <w:caps/>
                <w:sz w:val="21"/>
                <w:szCs w:val="21"/>
              </w:rPr>
              <w:t>Journal of Business Research</w:t>
            </w:r>
            <w:r w:rsidRPr="00345889">
              <w:rPr>
                <w:rStyle w:val="fontstyle01"/>
                <w:rFonts w:ascii="Times New Roman" w:eastAsia="宋体" w:hAnsi="Times New Roman" w:cs="Times New Roman"/>
                <w:caps/>
                <w:sz w:val="21"/>
                <w:szCs w:val="21"/>
              </w:rPr>
              <w:t>的论文对我们的研究成果进行了引用，并指出需求的满足是忠诚的前提。（</w:t>
            </w:r>
            <w:r w:rsidRPr="00345889">
              <w:rPr>
                <w:rStyle w:val="fontstyle01"/>
                <w:rFonts w:ascii="Times New Roman" w:eastAsia="宋体" w:hAnsi="Times New Roman" w:cs="Times New Roman"/>
                <w:b/>
                <w:sz w:val="21"/>
                <w:szCs w:val="21"/>
              </w:rPr>
              <w:t>代表性论文</w:t>
            </w:r>
            <w:r w:rsidRPr="00345889">
              <w:rPr>
                <w:rStyle w:val="fontstyle01"/>
                <w:rFonts w:ascii="Times New Roman" w:eastAsia="宋体" w:hAnsi="Times New Roman" w:cs="Times New Roman"/>
                <w:b/>
                <w:sz w:val="21"/>
                <w:szCs w:val="21"/>
              </w:rPr>
              <w:t>7</w:t>
            </w:r>
            <w:r w:rsidRPr="00345889">
              <w:rPr>
                <w:rStyle w:val="fontstyle01"/>
                <w:rFonts w:ascii="Times New Roman" w:eastAsia="宋体" w:hAnsi="Times New Roman" w:cs="Times New Roman"/>
                <w:caps/>
                <w:sz w:val="21"/>
                <w:szCs w:val="21"/>
              </w:rPr>
              <w:t>）</w:t>
            </w:r>
          </w:p>
          <w:p w14:paraId="21E3CEDF" w14:textId="77777777" w:rsidR="0069746A" w:rsidRPr="00345889" w:rsidRDefault="0069746A" w:rsidP="00254754">
            <w:pPr>
              <w:snapToGrid w:val="0"/>
              <w:ind w:firstLine="480"/>
              <w:rPr>
                <w:rFonts w:ascii="仿宋" w:eastAsia="仿宋" w:hAnsi="仿宋"/>
                <w:color w:val="000000"/>
                <w:sz w:val="21"/>
                <w:szCs w:val="21"/>
              </w:rPr>
            </w:pPr>
            <w:r w:rsidRPr="00345889">
              <w:rPr>
                <w:rFonts w:ascii="Times New Roman" w:eastAsia="宋体" w:hAnsi="Times New Roman" w:cs="Times New Roman"/>
                <w:sz w:val="21"/>
                <w:szCs w:val="21"/>
              </w:rPr>
              <w:t>（</w:t>
            </w:r>
            <w:r w:rsidRPr="00345889">
              <w:rPr>
                <w:rFonts w:ascii="Times New Roman" w:eastAsia="宋体" w:hAnsi="Times New Roman" w:cs="Times New Roman"/>
                <w:sz w:val="21"/>
                <w:szCs w:val="21"/>
              </w:rPr>
              <w:t>4</w:t>
            </w:r>
            <w:r w:rsidRPr="00345889">
              <w:rPr>
                <w:rFonts w:ascii="Times New Roman" w:eastAsia="宋体" w:hAnsi="Times New Roman" w:cs="Times New Roman"/>
                <w:sz w:val="21"/>
                <w:szCs w:val="21"/>
              </w:rPr>
              <w:t>）我们揭示了基于多次服务交互的满意度累积过程，提出了质量驱动的移动服务满意度（</w:t>
            </w:r>
            <w:r w:rsidRPr="00345889">
              <w:rPr>
                <w:rFonts w:ascii="Times New Roman" w:eastAsia="宋体" w:hAnsi="Times New Roman" w:cs="Times New Roman"/>
                <w:sz w:val="21"/>
                <w:szCs w:val="21"/>
              </w:rPr>
              <w:t>M-S-S</w:t>
            </w:r>
            <w:r w:rsidRPr="00345889">
              <w:rPr>
                <w:rFonts w:ascii="Times New Roman" w:eastAsia="宋体" w:hAnsi="Times New Roman" w:cs="Times New Roman"/>
                <w:sz w:val="21"/>
                <w:szCs w:val="21"/>
              </w:rPr>
              <w:t>）动态演化模型，英国学者</w:t>
            </w:r>
            <w:r w:rsidRPr="00345889">
              <w:rPr>
                <w:rFonts w:ascii="Times New Roman" w:eastAsia="宋体" w:hAnsi="Times New Roman" w:cs="Times New Roman"/>
                <w:sz w:val="21"/>
                <w:szCs w:val="21"/>
              </w:rPr>
              <w:t>Timothy Jung, M.</w:t>
            </w:r>
            <w:r w:rsidRPr="00345889">
              <w:rPr>
                <w:rFonts w:ascii="Times New Roman" w:eastAsia="宋体" w:hAnsi="Times New Roman" w:cs="Times New Roman"/>
                <w:sz w:val="21"/>
                <w:szCs w:val="21"/>
              </w:rPr>
              <w:t>等发表在</w:t>
            </w:r>
            <w:r w:rsidRPr="00345889">
              <w:rPr>
                <w:rFonts w:ascii="Times New Roman" w:eastAsia="宋体" w:hAnsi="Times New Roman" w:cs="Times New Roman"/>
                <w:sz w:val="21"/>
                <w:szCs w:val="21"/>
              </w:rPr>
              <w:t>TOURISM MANAGEMENT</w:t>
            </w:r>
            <w:r w:rsidRPr="00345889">
              <w:rPr>
                <w:rFonts w:ascii="Times New Roman" w:eastAsia="宋体" w:hAnsi="Times New Roman" w:cs="Times New Roman"/>
                <w:sz w:val="21"/>
                <w:szCs w:val="21"/>
              </w:rPr>
              <w:t>上的论文对本研究结果进行了正面引用，指出满意度的形成过程是高度复杂的，是一个随时间演进的累计过程。（</w:t>
            </w:r>
            <w:r w:rsidRPr="00345889">
              <w:rPr>
                <w:rFonts w:ascii="Times New Roman" w:eastAsia="宋体" w:hAnsi="Times New Roman" w:cs="Times New Roman"/>
                <w:b/>
                <w:sz w:val="21"/>
                <w:szCs w:val="21"/>
              </w:rPr>
              <w:t>代表性论文</w:t>
            </w:r>
            <w:r w:rsidRPr="00345889">
              <w:rPr>
                <w:rFonts w:ascii="Times New Roman" w:eastAsia="宋体" w:hAnsi="Times New Roman" w:cs="Times New Roman"/>
                <w:b/>
                <w:sz w:val="21"/>
                <w:szCs w:val="21"/>
              </w:rPr>
              <w:t>8</w:t>
            </w:r>
            <w:r w:rsidRPr="00345889">
              <w:rPr>
                <w:rFonts w:ascii="Times New Roman" w:eastAsia="宋体" w:hAnsi="Times New Roman" w:cs="Times New Roman"/>
                <w:sz w:val="21"/>
                <w:szCs w:val="21"/>
              </w:rPr>
              <w:t>）。</w:t>
            </w:r>
          </w:p>
        </w:tc>
      </w:tr>
    </w:tbl>
    <w:p w14:paraId="1497901E" w14:textId="77777777" w:rsidR="0035688F" w:rsidRDefault="0035688F">
      <w:pPr>
        <w:rPr>
          <w:rFonts w:ascii="Times New Roman" w:hAnsi="Times New Roman"/>
        </w:rPr>
        <w:sectPr w:rsidR="0035688F">
          <w:pgSz w:w="11900" w:h="16838"/>
          <w:pgMar w:top="1440" w:right="940" w:bottom="1440" w:left="1800" w:header="720" w:footer="720" w:gutter="0"/>
          <w:cols w:space="720"/>
          <w:docGrid w:type="lines" w:linePitch="360"/>
        </w:sectPr>
      </w:pPr>
    </w:p>
    <w:p w14:paraId="15808826" w14:textId="77777777" w:rsidR="0035688F" w:rsidRDefault="00B40BCD">
      <w:pPr>
        <w:spacing w:line="132" w:lineRule="exact"/>
        <w:rPr>
          <w:rFonts w:ascii="宋体" w:hAnsi="宋体"/>
          <w:b/>
          <w:bCs/>
          <w:sz w:val="28"/>
          <w:szCs w:val="28"/>
        </w:rPr>
      </w:pPr>
      <w:r>
        <w:rPr>
          <w:rFonts w:ascii="Times New Roman" w:hAnsi="Times New Roman" w:hint="eastAsia"/>
        </w:rPr>
        <w:lastRenderedPageBreak/>
        <w:t xml:space="preserve"> </w:t>
      </w:r>
      <w:r>
        <w:rPr>
          <w:rFonts w:ascii="宋体" w:hAnsi="宋体" w:hint="eastAsia"/>
          <w:b/>
          <w:bCs/>
          <w:sz w:val="28"/>
          <w:szCs w:val="28"/>
        </w:rPr>
        <w:t xml:space="preserve"> </w:t>
      </w:r>
    </w:p>
    <w:tbl>
      <w:tblPr>
        <w:tblpPr w:leftFromText="180" w:rightFromText="180" w:vertAnchor="text" w:horzAnchor="margin" w:tblpY="520"/>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3812"/>
        <w:gridCol w:w="1714"/>
        <w:gridCol w:w="2243"/>
      </w:tblGrid>
      <w:tr w:rsidR="00BB24D1" w14:paraId="733DA59A" w14:textId="77777777" w:rsidTr="00BB24D1">
        <w:trPr>
          <w:trHeight w:val="567"/>
        </w:trPr>
        <w:tc>
          <w:tcPr>
            <w:tcW w:w="1551" w:type="dxa"/>
            <w:tcBorders>
              <w:tl2br w:val="nil"/>
              <w:tr2bl w:val="nil"/>
            </w:tcBorders>
            <w:vAlign w:val="center"/>
          </w:tcPr>
          <w:p w14:paraId="5E6BE7F5" w14:textId="77777777" w:rsidR="00BB24D1" w:rsidRDefault="00BB24D1" w:rsidP="00BB24D1">
            <w:pPr>
              <w:adjustRightInd w:val="0"/>
              <w:snapToGrid w:val="0"/>
              <w:jc w:val="center"/>
              <w:rPr>
                <w:rFonts w:ascii="宋体" w:hAnsi="宋体" w:cs="宋体"/>
                <w:color w:val="000000"/>
                <w:sz w:val="22"/>
                <w:szCs w:val="22"/>
              </w:rPr>
            </w:pPr>
            <w:bookmarkStart w:id="0" w:name="OLE_LINK1"/>
            <w:r>
              <w:rPr>
                <w:rFonts w:ascii="宋体" w:hAnsi="宋体" w:cs="宋体" w:hint="eastAsia"/>
                <w:color w:val="000000"/>
                <w:sz w:val="22"/>
                <w:szCs w:val="22"/>
              </w:rPr>
              <w:t>姓    名</w:t>
            </w:r>
          </w:p>
        </w:tc>
        <w:tc>
          <w:tcPr>
            <w:tcW w:w="3812" w:type="dxa"/>
            <w:tcBorders>
              <w:tl2br w:val="nil"/>
              <w:tr2bl w:val="nil"/>
            </w:tcBorders>
            <w:vAlign w:val="center"/>
          </w:tcPr>
          <w:p w14:paraId="6CAE8D26"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鲁耀斌</w:t>
            </w:r>
          </w:p>
        </w:tc>
        <w:tc>
          <w:tcPr>
            <w:tcW w:w="1714" w:type="dxa"/>
            <w:tcBorders>
              <w:tl2br w:val="nil"/>
              <w:tr2bl w:val="nil"/>
            </w:tcBorders>
            <w:vAlign w:val="center"/>
          </w:tcPr>
          <w:p w14:paraId="7F69E143"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排    名</w:t>
            </w:r>
          </w:p>
        </w:tc>
        <w:tc>
          <w:tcPr>
            <w:tcW w:w="2243" w:type="dxa"/>
            <w:tcBorders>
              <w:tl2br w:val="nil"/>
              <w:tr2bl w:val="nil"/>
            </w:tcBorders>
            <w:vAlign w:val="center"/>
          </w:tcPr>
          <w:p w14:paraId="1BF3CE4A"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1</w:t>
            </w:r>
          </w:p>
        </w:tc>
      </w:tr>
      <w:tr w:rsidR="00BB24D1" w14:paraId="75AB45A0" w14:textId="77777777" w:rsidTr="00BB24D1">
        <w:trPr>
          <w:trHeight w:val="567"/>
        </w:trPr>
        <w:tc>
          <w:tcPr>
            <w:tcW w:w="1551" w:type="dxa"/>
            <w:tcBorders>
              <w:tl2br w:val="nil"/>
              <w:tr2bl w:val="nil"/>
            </w:tcBorders>
            <w:vAlign w:val="center"/>
          </w:tcPr>
          <w:p w14:paraId="1F06F20B"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行政职务</w:t>
            </w:r>
          </w:p>
        </w:tc>
        <w:tc>
          <w:tcPr>
            <w:tcW w:w="3812" w:type="dxa"/>
            <w:tcBorders>
              <w:tl2br w:val="nil"/>
              <w:tr2bl w:val="nil"/>
            </w:tcBorders>
            <w:vAlign w:val="center"/>
          </w:tcPr>
          <w:p w14:paraId="68805574"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 副院长</w:t>
            </w:r>
          </w:p>
        </w:tc>
        <w:tc>
          <w:tcPr>
            <w:tcW w:w="1714" w:type="dxa"/>
            <w:tcBorders>
              <w:tl2br w:val="nil"/>
              <w:tr2bl w:val="nil"/>
            </w:tcBorders>
            <w:vAlign w:val="center"/>
          </w:tcPr>
          <w:p w14:paraId="1E5B2B98"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技术职务</w:t>
            </w:r>
          </w:p>
        </w:tc>
        <w:tc>
          <w:tcPr>
            <w:tcW w:w="2243" w:type="dxa"/>
            <w:tcBorders>
              <w:tl2br w:val="nil"/>
              <w:tr2bl w:val="nil"/>
            </w:tcBorders>
            <w:vAlign w:val="center"/>
          </w:tcPr>
          <w:p w14:paraId="2AA421A3"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教授    </w:t>
            </w:r>
          </w:p>
        </w:tc>
      </w:tr>
      <w:tr w:rsidR="00BB24D1" w14:paraId="747FF400" w14:textId="77777777" w:rsidTr="00BB24D1">
        <w:trPr>
          <w:trHeight w:val="567"/>
        </w:trPr>
        <w:tc>
          <w:tcPr>
            <w:tcW w:w="1551" w:type="dxa"/>
            <w:tcBorders>
              <w:tl2br w:val="nil"/>
              <w:tr2bl w:val="nil"/>
            </w:tcBorders>
            <w:vAlign w:val="center"/>
          </w:tcPr>
          <w:p w14:paraId="469AFC0B"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工作单位</w:t>
            </w:r>
          </w:p>
        </w:tc>
        <w:tc>
          <w:tcPr>
            <w:tcW w:w="7769" w:type="dxa"/>
            <w:gridSpan w:val="3"/>
            <w:tcBorders>
              <w:tl2br w:val="nil"/>
              <w:tr2bl w:val="nil"/>
            </w:tcBorders>
            <w:vAlign w:val="center"/>
          </w:tcPr>
          <w:p w14:paraId="42C401A5"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 华中科技大学</w:t>
            </w:r>
          </w:p>
        </w:tc>
      </w:tr>
      <w:tr w:rsidR="00BB24D1" w14:paraId="3750B53B" w14:textId="77777777" w:rsidTr="00BB24D1">
        <w:trPr>
          <w:trHeight w:val="567"/>
        </w:trPr>
        <w:tc>
          <w:tcPr>
            <w:tcW w:w="1551" w:type="dxa"/>
            <w:tcBorders>
              <w:tl2br w:val="nil"/>
              <w:tr2bl w:val="nil"/>
            </w:tcBorders>
            <w:vAlign w:val="center"/>
          </w:tcPr>
          <w:p w14:paraId="6BC094C4"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完成单位</w:t>
            </w:r>
          </w:p>
        </w:tc>
        <w:tc>
          <w:tcPr>
            <w:tcW w:w="3812" w:type="dxa"/>
            <w:tcBorders>
              <w:tl2br w:val="nil"/>
              <w:tr2bl w:val="nil"/>
            </w:tcBorders>
            <w:vAlign w:val="center"/>
          </w:tcPr>
          <w:p w14:paraId="56180B47" w14:textId="77777777" w:rsidR="00BB24D1" w:rsidRDefault="00BB24D1" w:rsidP="00BB24D1">
            <w:pPr>
              <w:adjustRightInd w:val="0"/>
              <w:snapToGrid w:val="0"/>
              <w:rPr>
                <w:rFonts w:ascii="宋体" w:hAnsi="宋体" w:cs="宋体"/>
                <w:color w:val="000000"/>
                <w:sz w:val="22"/>
                <w:szCs w:val="22"/>
              </w:rPr>
            </w:pPr>
            <w:r>
              <w:rPr>
                <w:rFonts w:ascii="宋体" w:hAnsi="宋体" w:cs="宋体" w:hint="eastAsia"/>
                <w:color w:val="000000"/>
                <w:sz w:val="22"/>
                <w:szCs w:val="22"/>
              </w:rPr>
              <w:t xml:space="preserve"> 华中科技大学</w:t>
            </w:r>
          </w:p>
        </w:tc>
        <w:tc>
          <w:tcPr>
            <w:tcW w:w="1714" w:type="dxa"/>
            <w:tcBorders>
              <w:tl2br w:val="nil"/>
              <w:tr2bl w:val="nil"/>
            </w:tcBorders>
            <w:vAlign w:val="center"/>
          </w:tcPr>
          <w:p w14:paraId="7375882B"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联系电话</w:t>
            </w:r>
          </w:p>
        </w:tc>
        <w:tc>
          <w:tcPr>
            <w:tcW w:w="2243" w:type="dxa"/>
            <w:tcBorders>
              <w:tl2br w:val="nil"/>
              <w:tr2bl w:val="nil"/>
            </w:tcBorders>
            <w:vAlign w:val="center"/>
          </w:tcPr>
          <w:p w14:paraId="7EF5D09B" w14:textId="77777777" w:rsidR="00BB24D1" w:rsidRDefault="00BB24D1" w:rsidP="00BB24D1">
            <w:pPr>
              <w:adjustRightInd w:val="0"/>
              <w:snapToGrid w:val="0"/>
              <w:jc w:val="center"/>
              <w:rPr>
                <w:rFonts w:ascii="宋体" w:hAnsi="宋体" w:cs="宋体"/>
                <w:color w:val="000000"/>
                <w:sz w:val="22"/>
                <w:szCs w:val="22"/>
              </w:rPr>
            </w:pPr>
            <w:r>
              <w:rPr>
                <w:rFonts w:hint="eastAsia"/>
              </w:rPr>
              <w:t>13507135682</w:t>
            </w:r>
            <w:r>
              <w:rPr>
                <w:rFonts w:ascii="宋体" w:hAnsi="宋体" w:cs="宋体" w:hint="eastAsia"/>
                <w:color w:val="000000"/>
                <w:sz w:val="22"/>
                <w:szCs w:val="22"/>
              </w:rPr>
              <w:t xml:space="preserve"> </w:t>
            </w:r>
          </w:p>
        </w:tc>
      </w:tr>
      <w:tr w:rsidR="00BB24D1" w14:paraId="3A68ABA7" w14:textId="77777777" w:rsidTr="00BB24D1">
        <w:trPr>
          <w:trHeight w:val="567"/>
        </w:trPr>
        <w:tc>
          <w:tcPr>
            <w:tcW w:w="9320" w:type="dxa"/>
            <w:gridSpan w:val="4"/>
            <w:tcBorders>
              <w:tl2br w:val="nil"/>
              <w:tr2bl w:val="nil"/>
            </w:tcBorders>
            <w:vAlign w:val="center"/>
          </w:tcPr>
          <w:p w14:paraId="2E457A11" w14:textId="77777777" w:rsidR="00BB24D1" w:rsidRDefault="00BB24D1" w:rsidP="00BB24D1">
            <w:pPr>
              <w:adjustRightInd w:val="0"/>
              <w:snapToGrid w:val="0"/>
              <w:rPr>
                <w:rFonts w:ascii="宋体" w:hAnsi="宋体" w:cs="宋体"/>
                <w:color w:val="000000"/>
                <w:sz w:val="22"/>
                <w:szCs w:val="22"/>
              </w:rPr>
            </w:pPr>
            <w:r>
              <w:rPr>
                <w:rFonts w:ascii="宋体" w:hAnsi="宋体" w:cs="宋体" w:hint="eastAsia"/>
                <w:color w:val="000000"/>
                <w:sz w:val="22"/>
                <w:szCs w:val="22"/>
              </w:rPr>
              <w:t>对本项目主要科技创新的创造性贡献（限300字）</w:t>
            </w:r>
          </w:p>
        </w:tc>
      </w:tr>
      <w:tr w:rsidR="00BB24D1" w14:paraId="4D81BC0E" w14:textId="77777777" w:rsidTr="00BB24D1">
        <w:trPr>
          <w:trHeight w:hRule="exact" w:val="2239"/>
        </w:trPr>
        <w:tc>
          <w:tcPr>
            <w:tcW w:w="9320" w:type="dxa"/>
            <w:gridSpan w:val="4"/>
            <w:tcBorders>
              <w:tl2br w:val="nil"/>
              <w:tr2bl w:val="nil"/>
            </w:tcBorders>
            <w:vAlign w:val="center"/>
          </w:tcPr>
          <w:p w14:paraId="12012BD4" w14:textId="77777777" w:rsidR="00BB24D1" w:rsidRPr="00BB24D1" w:rsidRDefault="00BB24D1" w:rsidP="00BB24D1">
            <w:pPr>
              <w:rPr>
                <w:rFonts w:ascii="宋体" w:hAnsi="宋体"/>
                <w:sz w:val="21"/>
                <w:szCs w:val="21"/>
              </w:rPr>
            </w:pPr>
            <w:r w:rsidRPr="00BB24D1">
              <w:rPr>
                <w:rFonts w:ascii="宋体" w:hAnsi="宋体" w:hint="eastAsia"/>
                <w:sz w:val="21"/>
                <w:szCs w:val="21"/>
              </w:rPr>
              <w:t>为本项目负责人，提出项目研究方案并组织项目的顺利实施与进行，参与设计本项目所有的创新点，是代表性论文5、7的第一作者，代表性论文1、2、3、6、8的通讯作者。主要创造性贡献包括：</w:t>
            </w:r>
          </w:p>
          <w:p w14:paraId="20A4C714" w14:textId="5A0F3ED3" w:rsidR="00BB24D1" w:rsidRPr="00BB24D1" w:rsidRDefault="00BB24D1" w:rsidP="00BB24D1">
            <w:pPr>
              <w:pStyle w:val="1"/>
              <w:numPr>
                <w:ilvl w:val="0"/>
                <w:numId w:val="2"/>
              </w:numPr>
              <w:ind w:firstLineChars="0"/>
              <w:rPr>
                <w:rFonts w:ascii="宋体" w:eastAsia="宋体" w:hAnsi="宋体"/>
                <w:szCs w:val="21"/>
              </w:rPr>
            </w:pPr>
            <w:r w:rsidRPr="00BB24D1">
              <w:rPr>
                <w:rFonts w:ascii="宋体" w:eastAsia="宋体" w:hAnsi="宋体" w:hint="eastAsia"/>
                <w:szCs w:val="21"/>
              </w:rPr>
              <w:t>基于地理位置信息的个性化服务设计与隐私保障机制</w:t>
            </w:r>
          </w:p>
          <w:p w14:paraId="4F42DB12" w14:textId="4FBB8548" w:rsidR="00BB24D1" w:rsidRPr="00BB24D1" w:rsidRDefault="00BB24D1" w:rsidP="00BB24D1">
            <w:pPr>
              <w:pStyle w:val="1"/>
              <w:numPr>
                <w:ilvl w:val="0"/>
                <w:numId w:val="2"/>
              </w:numPr>
              <w:ind w:firstLineChars="0"/>
              <w:rPr>
                <w:rFonts w:ascii="宋体" w:eastAsia="宋体" w:hAnsi="宋体"/>
                <w:szCs w:val="21"/>
              </w:rPr>
            </w:pPr>
            <w:r w:rsidRPr="00BB24D1">
              <w:rPr>
                <w:rFonts w:ascii="宋体" w:eastAsia="宋体" w:hAnsi="宋体"/>
                <w:szCs w:val="21"/>
              </w:rPr>
              <w:t>基于技术任务匹配及信任构建和转移机制的移动支付应用扩散原理</w:t>
            </w:r>
          </w:p>
          <w:p w14:paraId="5C8DF876" w14:textId="135A7D57" w:rsidR="00BB24D1" w:rsidRDefault="00BB24D1" w:rsidP="00BB24D1">
            <w:pPr>
              <w:pStyle w:val="1"/>
              <w:numPr>
                <w:ilvl w:val="0"/>
                <w:numId w:val="2"/>
              </w:numPr>
              <w:ind w:firstLineChars="0"/>
              <w:rPr>
                <w:rFonts w:ascii="仿宋" w:eastAsia="仿宋" w:hAnsi="仿宋"/>
                <w:color w:val="000000"/>
              </w:rPr>
            </w:pPr>
            <w:r w:rsidRPr="00BB24D1">
              <w:rPr>
                <w:rFonts w:ascii="宋体" w:eastAsia="宋体" w:hAnsi="宋体"/>
                <w:szCs w:val="21"/>
              </w:rPr>
              <w:t>多层次移动服务质量度量及其驱动的服务满意度动态演化机理</w:t>
            </w:r>
          </w:p>
        </w:tc>
      </w:tr>
    </w:tbl>
    <w:p w14:paraId="7EF3DB97" w14:textId="77777777" w:rsidR="0035688F" w:rsidRDefault="00B40BCD">
      <w:pPr>
        <w:spacing w:line="0" w:lineRule="atLeast"/>
        <w:ind w:left="160"/>
        <w:rPr>
          <w:rFonts w:ascii="宋体" w:hAnsi="宋体"/>
          <w:b/>
          <w:bCs/>
          <w:sz w:val="28"/>
          <w:szCs w:val="28"/>
        </w:rPr>
      </w:pPr>
      <w:r>
        <w:rPr>
          <w:rFonts w:ascii="宋体" w:hAnsi="宋体" w:hint="eastAsia"/>
          <w:b/>
          <w:bCs/>
          <w:sz w:val="28"/>
          <w:szCs w:val="28"/>
        </w:rPr>
        <w:t>四、主要完成人情况</w:t>
      </w:r>
      <w:bookmarkEnd w:id="0"/>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3812"/>
        <w:gridCol w:w="1714"/>
        <w:gridCol w:w="2243"/>
      </w:tblGrid>
      <w:tr w:rsidR="0035688F" w14:paraId="34A085E3" w14:textId="77777777">
        <w:trPr>
          <w:trHeight w:val="567"/>
        </w:trPr>
        <w:tc>
          <w:tcPr>
            <w:tcW w:w="1551" w:type="dxa"/>
            <w:tcBorders>
              <w:tl2br w:val="nil"/>
              <w:tr2bl w:val="nil"/>
            </w:tcBorders>
            <w:vAlign w:val="center"/>
          </w:tcPr>
          <w:p w14:paraId="6C3C1C20" w14:textId="77777777" w:rsidR="0035688F" w:rsidRDefault="00B40BCD">
            <w:pPr>
              <w:adjustRightInd w:val="0"/>
              <w:snapToGrid w:val="0"/>
              <w:jc w:val="center"/>
              <w:rPr>
                <w:rFonts w:ascii="宋体" w:hAnsi="宋体" w:cs="宋体"/>
                <w:color w:val="000000"/>
                <w:sz w:val="22"/>
                <w:szCs w:val="22"/>
              </w:rPr>
            </w:pPr>
            <w:r>
              <w:rPr>
                <w:rFonts w:ascii="宋体" w:hAnsi="宋体" w:cs="宋体" w:hint="eastAsia"/>
                <w:color w:val="000000"/>
                <w:sz w:val="22"/>
                <w:szCs w:val="22"/>
              </w:rPr>
              <w:t>姓    名</w:t>
            </w:r>
          </w:p>
        </w:tc>
        <w:tc>
          <w:tcPr>
            <w:tcW w:w="3812" w:type="dxa"/>
            <w:tcBorders>
              <w:tl2br w:val="nil"/>
              <w:tr2bl w:val="nil"/>
            </w:tcBorders>
            <w:vAlign w:val="center"/>
          </w:tcPr>
          <w:p w14:paraId="590FE398" w14:textId="4335541D" w:rsidR="0035688F" w:rsidRDefault="0069746A" w:rsidP="0069746A">
            <w:pPr>
              <w:adjustRightInd w:val="0"/>
              <w:snapToGrid w:val="0"/>
              <w:jc w:val="center"/>
              <w:rPr>
                <w:rFonts w:ascii="宋体" w:hAnsi="宋体" w:cs="宋体"/>
                <w:color w:val="000000"/>
                <w:sz w:val="22"/>
                <w:szCs w:val="22"/>
              </w:rPr>
            </w:pPr>
            <w:r>
              <w:rPr>
                <w:rFonts w:ascii="宋体" w:hAnsi="宋体" w:cs="宋体" w:hint="eastAsia"/>
                <w:color w:val="000000"/>
                <w:sz w:val="22"/>
                <w:szCs w:val="22"/>
              </w:rPr>
              <w:t>赵玲</w:t>
            </w:r>
          </w:p>
        </w:tc>
        <w:tc>
          <w:tcPr>
            <w:tcW w:w="1714" w:type="dxa"/>
            <w:tcBorders>
              <w:tl2br w:val="nil"/>
              <w:tr2bl w:val="nil"/>
            </w:tcBorders>
            <w:vAlign w:val="center"/>
          </w:tcPr>
          <w:p w14:paraId="519B34AE" w14:textId="77777777" w:rsidR="0035688F" w:rsidRDefault="00B40BCD">
            <w:pPr>
              <w:adjustRightInd w:val="0"/>
              <w:snapToGrid w:val="0"/>
              <w:jc w:val="center"/>
              <w:rPr>
                <w:rFonts w:ascii="宋体" w:hAnsi="宋体" w:cs="宋体"/>
                <w:color w:val="000000"/>
                <w:sz w:val="22"/>
                <w:szCs w:val="22"/>
              </w:rPr>
            </w:pPr>
            <w:r>
              <w:rPr>
                <w:rFonts w:ascii="宋体" w:hAnsi="宋体" w:cs="宋体" w:hint="eastAsia"/>
                <w:color w:val="000000"/>
                <w:sz w:val="22"/>
                <w:szCs w:val="22"/>
              </w:rPr>
              <w:t>排    名</w:t>
            </w:r>
          </w:p>
        </w:tc>
        <w:tc>
          <w:tcPr>
            <w:tcW w:w="2243" w:type="dxa"/>
            <w:tcBorders>
              <w:tl2br w:val="nil"/>
              <w:tr2bl w:val="nil"/>
            </w:tcBorders>
            <w:vAlign w:val="center"/>
          </w:tcPr>
          <w:p w14:paraId="4A40D7B8" w14:textId="502BC5AE" w:rsidR="0035688F" w:rsidRDefault="0069746A">
            <w:pPr>
              <w:adjustRightInd w:val="0"/>
              <w:snapToGrid w:val="0"/>
              <w:jc w:val="center"/>
              <w:rPr>
                <w:rFonts w:ascii="宋体" w:hAnsi="宋体" w:cs="宋体"/>
                <w:color w:val="000000"/>
                <w:sz w:val="22"/>
                <w:szCs w:val="22"/>
              </w:rPr>
            </w:pPr>
            <w:r>
              <w:rPr>
                <w:rFonts w:ascii="宋体" w:hAnsi="宋体" w:cs="宋体" w:hint="eastAsia"/>
                <w:color w:val="000000"/>
                <w:sz w:val="22"/>
                <w:szCs w:val="22"/>
              </w:rPr>
              <w:t>2</w:t>
            </w:r>
          </w:p>
        </w:tc>
      </w:tr>
      <w:tr w:rsidR="0035688F" w14:paraId="57F9D043" w14:textId="77777777">
        <w:trPr>
          <w:trHeight w:val="567"/>
        </w:trPr>
        <w:tc>
          <w:tcPr>
            <w:tcW w:w="1551" w:type="dxa"/>
            <w:tcBorders>
              <w:tl2br w:val="nil"/>
              <w:tr2bl w:val="nil"/>
            </w:tcBorders>
            <w:vAlign w:val="center"/>
          </w:tcPr>
          <w:p w14:paraId="0D3D195A" w14:textId="77777777" w:rsidR="0035688F" w:rsidRDefault="00B40BCD">
            <w:pPr>
              <w:adjustRightInd w:val="0"/>
              <w:snapToGrid w:val="0"/>
              <w:jc w:val="center"/>
              <w:rPr>
                <w:rFonts w:ascii="宋体" w:hAnsi="宋体" w:cs="宋体"/>
                <w:color w:val="000000"/>
                <w:sz w:val="22"/>
                <w:szCs w:val="22"/>
              </w:rPr>
            </w:pPr>
            <w:r>
              <w:rPr>
                <w:rFonts w:ascii="宋体" w:hAnsi="宋体" w:cs="宋体" w:hint="eastAsia"/>
                <w:color w:val="000000"/>
                <w:sz w:val="22"/>
                <w:szCs w:val="22"/>
              </w:rPr>
              <w:t>行政职务</w:t>
            </w:r>
          </w:p>
        </w:tc>
        <w:tc>
          <w:tcPr>
            <w:tcW w:w="3812" w:type="dxa"/>
            <w:tcBorders>
              <w:tl2br w:val="nil"/>
              <w:tr2bl w:val="nil"/>
            </w:tcBorders>
            <w:vAlign w:val="center"/>
          </w:tcPr>
          <w:p w14:paraId="7C025AE6" w14:textId="066E9B78" w:rsidR="0035688F" w:rsidRDefault="0069746A">
            <w:pPr>
              <w:adjustRightInd w:val="0"/>
              <w:snapToGrid w:val="0"/>
              <w:jc w:val="center"/>
              <w:rPr>
                <w:rFonts w:ascii="宋体" w:hAnsi="宋体" w:cs="宋体"/>
                <w:color w:val="000000"/>
                <w:sz w:val="22"/>
                <w:szCs w:val="22"/>
              </w:rPr>
            </w:pPr>
            <w:r>
              <w:rPr>
                <w:rFonts w:ascii="宋体" w:hAnsi="宋体" w:cs="宋体" w:hint="eastAsia"/>
                <w:color w:val="000000"/>
                <w:sz w:val="22"/>
                <w:szCs w:val="22"/>
              </w:rPr>
              <w:t>无</w:t>
            </w:r>
          </w:p>
        </w:tc>
        <w:tc>
          <w:tcPr>
            <w:tcW w:w="1714" w:type="dxa"/>
            <w:tcBorders>
              <w:tl2br w:val="nil"/>
              <w:tr2bl w:val="nil"/>
            </w:tcBorders>
            <w:vAlign w:val="center"/>
          </w:tcPr>
          <w:p w14:paraId="01661528" w14:textId="77777777" w:rsidR="0035688F" w:rsidRDefault="00B40BCD">
            <w:pPr>
              <w:adjustRightInd w:val="0"/>
              <w:snapToGrid w:val="0"/>
              <w:jc w:val="center"/>
              <w:rPr>
                <w:rFonts w:ascii="宋体" w:hAnsi="宋体" w:cs="宋体"/>
                <w:color w:val="000000"/>
                <w:sz w:val="22"/>
                <w:szCs w:val="22"/>
              </w:rPr>
            </w:pPr>
            <w:r>
              <w:rPr>
                <w:rFonts w:ascii="宋体" w:hAnsi="宋体" w:cs="宋体" w:hint="eastAsia"/>
                <w:color w:val="000000"/>
                <w:sz w:val="22"/>
                <w:szCs w:val="22"/>
              </w:rPr>
              <w:t>技术职务</w:t>
            </w:r>
          </w:p>
        </w:tc>
        <w:tc>
          <w:tcPr>
            <w:tcW w:w="2243" w:type="dxa"/>
            <w:tcBorders>
              <w:tl2br w:val="nil"/>
              <w:tr2bl w:val="nil"/>
            </w:tcBorders>
            <w:vAlign w:val="center"/>
          </w:tcPr>
          <w:p w14:paraId="44464CB7" w14:textId="2834F6DE" w:rsidR="0035688F" w:rsidRDefault="0069746A">
            <w:pPr>
              <w:adjustRightInd w:val="0"/>
              <w:snapToGrid w:val="0"/>
              <w:jc w:val="center"/>
              <w:rPr>
                <w:rFonts w:ascii="宋体" w:hAnsi="宋体" w:cs="宋体"/>
                <w:color w:val="000000"/>
                <w:sz w:val="22"/>
                <w:szCs w:val="22"/>
              </w:rPr>
            </w:pPr>
            <w:r>
              <w:rPr>
                <w:rFonts w:ascii="宋体" w:hAnsi="宋体" w:cs="宋体" w:hint="eastAsia"/>
                <w:color w:val="000000"/>
                <w:sz w:val="22"/>
                <w:szCs w:val="22"/>
              </w:rPr>
              <w:t>副教授</w:t>
            </w:r>
          </w:p>
        </w:tc>
      </w:tr>
      <w:tr w:rsidR="0035688F" w14:paraId="75B27F9A" w14:textId="77777777">
        <w:trPr>
          <w:trHeight w:val="567"/>
        </w:trPr>
        <w:tc>
          <w:tcPr>
            <w:tcW w:w="1551" w:type="dxa"/>
            <w:tcBorders>
              <w:tl2br w:val="nil"/>
              <w:tr2bl w:val="nil"/>
            </w:tcBorders>
            <w:vAlign w:val="center"/>
          </w:tcPr>
          <w:p w14:paraId="25B78018" w14:textId="77777777" w:rsidR="0035688F" w:rsidRDefault="00B40BCD">
            <w:pPr>
              <w:adjustRightInd w:val="0"/>
              <w:snapToGrid w:val="0"/>
              <w:jc w:val="center"/>
              <w:rPr>
                <w:rFonts w:ascii="宋体" w:hAnsi="宋体" w:cs="宋体"/>
                <w:color w:val="000000"/>
                <w:sz w:val="22"/>
                <w:szCs w:val="22"/>
              </w:rPr>
            </w:pPr>
            <w:r>
              <w:rPr>
                <w:rFonts w:ascii="宋体" w:hAnsi="宋体" w:cs="宋体" w:hint="eastAsia"/>
                <w:color w:val="000000"/>
                <w:sz w:val="22"/>
                <w:szCs w:val="22"/>
              </w:rPr>
              <w:t>工作单位</w:t>
            </w:r>
          </w:p>
        </w:tc>
        <w:tc>
          <w:tcPr>
            <w:tcW w:w="7769" w:type="dxa"/>
            <w:gridSpan w:val="3"/>
            <w:tcBorders>
              <w:tl2br w:val="nil"/>
              <w:tr2bl w:val="nil"/>
            </w:tcBorders>
            <w:vAlign w:val="center"/>
          </w:tcPr>
          <w:p w14:paraId="0BB9E5D3" w14:textId="3784E8C5" w:rsidR="0035688F" w:rsidRDefault="00B40BCD">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 </w:t>
            </w:r>
            <w:r w:rsidR="0069746A">
              <w:rPr>
                <w:rFonts w:ascii="宋体" w:hAnsi="宋体" w:cs="宋体" w:hint="eastAsia"/>
                <w:color w:val="000000"/>
                <w:sz w:val="22"/>
                <w:szCs w:val="22"/>
              </w:rPr>
              <w:t>华中科技大学</w:t>
            </w:r>
          </w:p>
        </w:tc>
      </w:tr>
      <w:tr w:rsidR="0035688F" w14:paraId="25DF9E28" w14:textId="77777777">
        <w:trPr>
          <w:trHeight w:val="567"/>
        </w:trPr>
        <w:tc>
          <w:tcPr>
            <w:tcW w:w="1551" w:type="dxa"/>
            <w:tcBorders>
              <w:tl2br w:val="nil"/>
              <w:tr2bl w:val="nil"/>
            </w:tcBorders>
            <w:vAlign w:val="center"/>
          </w:tcPr>
          <w:p w14:paraId="5BD640BD" w14:textId="77777777" w:rsidR="0035688F" w:rsidRDefault="00B40BCD">
            <w:pPr>
              <w:adjustRightInd w:val="0"/>
              <w:snapToGrid w:val="0"/>
              <w:jc w:val="center"/>
              <w:rPr>
                <w:rFonts w:ascii="宋体" w:hAnsi="宋体" w:cs="宋体"/>
                <w:color w:val="000000"/>
                <w:sz w:val="22"/>
                <w:szCs w:val="22"/>
              </w:rPr>
            </w:pPr>
            <w:r>
              <w:rPr>
                <w:rFonts w:ascii="宋体" w:hAnsi="宋体" w:cs="宋体" w:hint="eastAsia"/>
                <w:color w:val="000000"/>
                <w:sz w:val="22"/>
                <w:szCs w:val="22"/>
              </w:rPr>
              <w:t>完成单位</w:t>
            </w:r>
          </w:p>
        </w:tc>
        <w:tc>
          <w:tcPr>
            <w:tcW w:w="3812" w:type="dxa"/>
            <w:tcBorders>
              <w:tl2br w:val="nil"/>
              <w:tr2bl w:val="nil"/>
            </w:tcBorders>
            <w:vAlign w:val="center"/>
          </w:tcPr>
          <w:p w14:paraId="457E6DFF" w14:textId="1DB39CA9" w:rsidR="0035688F" w:rsidRDefault="00B40BCD">
            <w:pPr>
              <w:adjustRightInd w:val="0"/>
              <w:snapToGrid w:val="0"/>
              <w:rPr>
                <w:rFonts w:ascii="宋体" w:hAnsi="宋体" w:cs="宋体"/>
                <w:color w:val="000000"/>
                <w:sz w:val="22"/>
                <w:szCs w:val="22"/>
              </w:rPr>
            </w:pPr>
            <w:r>
              <w:rPr>
                <w:rFonts w:ascii="宋体" w:hAnsi="宋体" w:cs="宋体" w:hint="eastAsia"/>
                <w:color w:val="000000"/>
                <w:sz w:val="22"/>
                <w:szCs w:val="22"/>
              </w:rPr>
              <w:t xml:space="preserve"> </w:t>
            </w:r>
            <w:r w:rsidR="0069746A">
              <w:rPr>
                <w:rFonts w:ascii="宋体" w:hAnsi="宋体" w:cs="宋体" w:hint="eastAsia"/>
                <w:color w:val="000000"/>
                <w:sz w:val="22"/>
                <w:szCs w:val="22"/>
              </w:rPr>
              <w:t>华中科技大学</w:t>
            </w:r>
          </w:p>
        </w:tc>
        <w:tc>
          <w:tcPr>
            <w:tcW w:w="1714" w:type="dxa"/>
            <w:tcBorders>
              <w:tl2br w:val="nil"/>
              <w:tr2bl w:val="nil"/>
            </w:tcBorders>
            <w:vAlign w:val="center"/>
          </w:tcPr>
          <w:p w14:paraId="1E4EB996" w14:textId="77777777" w:rsidR="0035688F" w:rsidRDefault="00B40BCD">
            <w:pPr>
              <w:adjustRightInd w:val="0"/>
              <w:snapToGrid w:val="0"/>
              <w:jc w:val="center"/>
              <w:rPr>
                <w:rFonts w:ascii="宋体" w:hAnsi="宋体" w:cs="宋体"/>
                <w:color w:val="000000"/>
                <w:sz w:val="22"/>
                <w:szCs w:val="22"/>
              </w:rPr>
            </w:pPr>
            <w:r>
              <w:rPr>
                <w:rFonts w:ascii="宋体" w:hAnsi="宋体" w:cs="宋体" w:hint="eastAsia"/>
                <w:color w:val="000000"/>
                <w:sz w:val="22"/>
                <w:szCs w:val="22"/>
              </w:rPr>
              <w:t>联系电话</w:t>
            </w:r>
          </w:p>
        </w:tc>
        <w:tc>
          <w:tcPr>
            <w:tcW w:w="2243" w:type="dxa"/>
            <w:tcBorders>
              <w:tl2br w:val="nil"/>
              <w:tr2bl w:val="nil"/>
            </w:tcBorders>
            <w:vAlign w:val="center"/>
          </w:tcPr>
          <w:p w14:paraId="4D328330" w14:textId="10779940" w:rsidR="0035688F" w:rsidRDefault="0069746A">
            <w:pPr>
              <w:adjustRightInd w:val="0"/>
              <w:snapToGrid w:val="0"/>
              <w:jc w:val="center"/>
              <w:rPr>
                <w:rFonts w:ascii="宋体" w:hAnsi="宋体" w:cs="宋体"/>
                <w:color w:val="000000"/>
                <w:sz w:val="22"/>
                <w:szCs w:val="22"/>
              </w:rPr>
            </w:pPr>
            <w:r>
              <w:rPr>
                <w:rFonts w:hint="eastAsia"/>
              </w:rPr>
              <w:t>13407194090</w:t>
            </w:r>
          </w:p>
        </w:tc>
      </w:tr>
      <w:tr w:rsidR="0035688F" w14:paraId="7211A1A1" w14:textId="77777777" w:rsidTr="0069746A">
        <w:trPr>
          <w:trHeight w:val="477"/>
        </w:trPr>
        <w:tc>
          <w:tcPr>
            <w:tcW w:w="9320" w:type="dxa"/>
            <w:gridSpan w:val="4"/>
            <w:tcBorders>
              <w:tl2br w:val="nil"/>
              <w:tr2bl w:val="nil"/>
            </w:tcBorders>
            <w:vAlign w:val="center"/>
          </w:tcPr>
          <w:p w14:paraId="0EC33695" w14:textId="07216003" w:rsidR="0069746A" w:rsidRPr="0069746A" w:rsidRDefault="00B40BCD">
            <w:pPr>
              <w:adjustRightInd w:val="0"/>
              <w:snapToGrid w:val="0"/>
              <w:rPr>
                <w:rFonts w:ascii="宋体" w:hAnsi="宋体" w:cs="宋体"/>
                <w:color w:val="000000"/>
                <w:sz w:val="22"/>
                <w:szCs w:val="22"/>
              </w:rPr>
            </w:pPr>
            <w:r>
              <w:rPr>
                <w:rFonts w:ascii="宋体" w:hAnsi="宋体" w:cs="宋体" w:hint="eastAsia"/>
                <w:color w:val="000000"/>
                <w:sz w:val="22"/>
                <w:szCs w:val="22"/>
              </w:rPr>
              <w:t>对本项目主要科技创新的创造性贡献（限300字）</w:t>
            </w:r>
          </w:p>
        </w:tc>
      </w:tr>
      <w:tr w:rsidR="00BB24D1" w14:paraId="0B0A2EB3" w14:textId="77777777" w:rsidTr="0069746A">
        <w:trPr>
          <w:trHeight w:val="1589"/>
        </w:trPr>
        <w:tc>
          <w:tcPr>
            <w:tcW w:w="9320" w:type="dxa"/>
            <w:gridSpan w:val="4"/>
            <w:tcBorders>
              <w:tl2br w:val="nil"/>
              <w:tr2bl w:val="nil"/>
            </w:tcBorders>
            <w:vAlign w:val="center"/>
          </w:tcPr>
          <w:p w14:paraId="62960F1C" w14:textId="77777777" w:rsidR="00BB24D1" w:rsidRPr="00BB24D1" w:rsidRDefault="00BB24D1" w:rsidP="00BB24D1">
            <w:pPr>
              <w:rPr>
                <w:rFonts w:ascii="宋体" w:hAnsi="宋体"/>
                <w:sz w:val="21"/>
                <w:szCs w:val="21"/>
              </w:rPr>
            </w:pPr>
            <w:r w:rsidRPr="00BB24D1">
              <w:rPr>
                <w:rFonts w:ascii="宋体" w:hAnsi="宋体" w:hint="eastAsia"/>
                <w:sz w:val="21"/>
                <w:szCs w:val="21"/>
              </w:rPr>
              <w:t>是代表性论文1、8的第一作者，代表性论文5的通讯作者，是代表性论文2的参与作者。对科学发现1、2、3做出以下创造性贡献：</w:t>
            </w:r>
          </w:p>
          <w:p w14:paraId="31CE94AB" w14:textId="77777777" w:rsidR="00BB24D1" w:rsidRPr="00BB24D1" w:rsidRDefault="00BB24D1" w:rsidP="00F17D45">
            <w:pPr>
              <w:pStyle w:val="1"/>
              <w:numPr>
                <w:ilvl w:val="0"/>
                <w:numId w:val="6"/>
              </w:numPr>
              <w:ind w:firstLineChars="0"/>
              <w:rPr>
                <w:rFonts w:ascii="宋体" w:eastAsia="宋体" w:hAnsi="宋体"/>
                <w:szCs w:val="21"/>
              </w:rPr>
            </w:pPr>
            <w:r w:rsidRPr="00BB24D1">
              <w:rPr>
                <w:rFonts w:ascii="宋体" w:eastAsia="宋体" w:hAnsi="宋体" w:hint="eastAsia"/>
                <w:szCs w:val="21"/>
              </w:rPr>
              <w:t>揭示了在LBS中存在隐私计算现象，提出了个性化的收益和隐私泄露的风险进行比较的决策模式，并针对LBS设计提出了隐私及个性化的平衡模型；</w:t>
            </w:r>
          </w:p>
          <w:p w14:paraId="5D2A2263" w14:textId="087952EF" w:rsidR="00BB24D1" w:rsidRPr="00BB24D1" w:rsidRDefault="00BB24D1" w:rsidP="00F17D45">
            <w:pPr>
              <w:pStyle w:val="1"/>
              <w:numPr>
                <w:ilvl w:val="0"/>
                <w:numId w:val="6"/>
              </w:numPr>
              <w:ind w:firstLineChars="0"/>
              <w:rPr>
                <w:rFonts w:ascii="宋体" w:eastAsia="宋体" w:hAnsi="宋体"/>
                <w:szCs w:val="21"/>
              </w:rPr>
            </w:pPr>
            <w:r w:rsidRPr="00BB24D1">
              <w:rPr>
                <w:rFonts w:ascii="宋体" w:eastAsia="宋体" w:hAnsi="宋体" w:hint="eastAsia"/>
                <w:szCs w:val="21"/>
              </w:rPr>
              <w:t>提出了信任转移模型（</w:t>
            </w:r>
            <w:r w:rsidRPr="00BB24D1">
              <w:rPr>
                <w:rFonts w:ascii="宋体" w:eastAsia="宋体" w:hAnsi="宋体"/>
                <w:szCs w:val="21"/>
              </w:rPr>
              <w:t>Trust-Transfer model）来揭示从Internet Payment向Mobile Payment转移机理</w:t>
            </w:r>
            <w:r w:rsidRPr="00BB24D1">
              <w:rPr>
                <w:rFonts w:ascii="宋体" w:eastAsia="宋体" w:hAnsi="宋体" w:hint="eastAsia"/>
                <w:szCs w:val="21"/>
              </w:rPr>
              <w:t>；</w:t>
            </w:r>
          </w:p>
          <w:p w14:paraId="36FC6061" w14:textId="0701C404" w:rsidR="00BB24D1" w:rsidRPr="00BB24D1" w:rsidRDefault="00BB24D1" w:rsidP="00F17D45">
            <w:pPr>
              <w:pStyle w:val="1"/>
              <w:numPr>
                <w:ilvl w:val="0"/>
                <w:numId w:val="6"/>
              </w:numPr>
              <w:ind w:firstLineChars="0"/>
            </w:pPr>
            <w:r w:rsidRPr="00BB24D1">
              <w:rPr>
                <w:rFonts w:ascii="宋体" w:eastAsia="宋体" w:hAnsi="宋体" w:hint="eastAsia"/>
                <w:szCs w:val="21"/>
              </w:rPr>
              <w:t>提出了多层次交互-环境-结果（M-I-I-R</w:t>
            </w:r>
            <w:r w:rsidRPr="00BB24D1">
              <w:rPr>
                <w:rFonts w:ascii="宋体" w:eastAsia="宋体" w:hAnsi="宋体"/>
                <w:szCs w:val="21"/>
              </w:rPr>
              <w:t>）</w:t>
            </w:r>
            <w:r w:rsidRPr="00BB24D1">
              <w:rPr>
                <w:rFonts w:ascii="宋体" w:eastAsia="宋体" w:hAnsi="宋体" w:hint="eastAsia"/>
                <w:szCs w:val="21"/>
              </w:rPr>
              <w:t>的移动服务质量度量模型和方法，构建了质量驱动的移动服务满意度（M-S-S）动态演化模型。</w:t>
            </w:r>
          </w:p>
        </w:tc>
      </w:tr>
      <w:tr w:rsidR="00BB24D1" w14:paraId="55A0898E" w14:textId="77777777" w:rsidTr="00254754">
        <w:trPr>
          <w:trHeight w:val="567"/>
        </w:trPr>
        <w:tc>
          <w:tcPr>
            <w:tcW w:w="1551" w:type="dxa"/>
            <w:tcBorders>
              <w:tl2br w:val="nil"/>
              <w:tr2bl w:val="nil"/>
            </w:tcBorders>
            <w:vAlign w:val="center"/>
          </w:tcPr>
          <w:p w14:paraId="395C19F2" w14:textId="5A2AA4B9"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姓    名</w:t>
            </w:r>
          </w:p>
        </w:tc>
        <w:tc>
          <w:tcPr>
            <w:tcW w:w="3812" w:type="dxa"/>
            <w:tcBorders>
              <w:tl2br w:val="nil"/>
              <w:tr2bl w:val="nil"/>
            </w:tcBorders>
            <w:vAlign w:val="center"/>
          </w:tcPr>
          <w:p w14:paraId="1D5C35C1" w14:textId="4DD834CE"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周涛</w:t>
            </w:r>
          </w:p>
        </w:tc>
        <w:tc>
          <w:tcPr>
            <w:tcW w:w="1714" w:type="dxa"/>
            <w:tcBorders>
              <w:tl2br w:val="nil"/>
              <w:tr2bl w:val="nil"/>
            </w:tcBorders>
            <w:vAlign w:val="center"/>
          </w:tcPr>
          <w:p w14:paraId="7586E29C"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排    名</w:t>
            </w:r>
          </w:p>
        </w:tc>
        <w:tc>
          <w:tcPr>
            <w:tcW w:w="2243" w:type="dxa"/>
            <w:tcBorders>
              <w:tl2br w:val="nil"/>
              <w:tr2bl w:val="nil"/>
            </w:tcBorders>
            <w:vAlign w:val="center"/>
          </w:tcPr>
          <w:p w14:paraId="52B06F09" w14:textId="3E6C41F2"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3</w:t>
            </w:r>
          </w:p>
        </w:tc>
      </w:tr>
      <w:tr w:rsidR="00BB24D1" w14:paraId="4AE2725D" w14:textId="77777777" w:rsidTr="00254754">
        <w:trPr>
          <w:trHeight w:val="567"/>
        </w:trPr>
        <w:tc>
          <w:tcPr>
            <w:tcW w:w="1551" w:type="dxa"/>
            <w:tcBorders>
              <w:tl2br w:val="nil"/>
              <w:tr2bl w:val="nil"/>
            </w:tcBorders>
            <w:vAlign w:val="center"/>
          </w:tcPr>
          <w:p w14:paraId="0AC9EBE6" w14:textId="6B6FE334"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行政职务</w:t>
            </w:r>
          </w:p>
        </w:tc>
        <w:tc>
          <w:tcPr>
            <w:tcW w:w="3812" w:type="dxa"/>
            <w:tcBorders>
              <w:tl2br w:val="nil"/>
              <w:tr2bl w:val="nil"/>
            </w:tcBorders>
            <w:vAlign w:val="center"/>
          </w:tcPr>
          <w:p w14:paraId="7F6B8BD3" w14:textId="17DDFD8F"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 无</w:t>
            </w:r>
          </w:p>
        </w:tc>
        <w:tc>
          <w:tcPr>
            <w:tcW w:w="1714" w:type="dxa"/>
            <w:tcBorders>
              <w:tl2br w:val="nil"/>
              <w:tr2bl w:val="nil"/>
            </w:tcBorders>
            <w:vAlign w:val="center"/>
          </w:tcPr>
          <w:p w14:paraId="5BE02379"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技术职务</w:t>
            </w:r>
          </w:p>
        </w:tc>
        <w:tc>
          <w:tcPr>
            <w:tcW w:w="2243" w:type="dxa"/>
            <w:tcBorders>
              <w:tl2br w:val="nil"/>
              <w:tr2bl w:val="nil"/>
            </w:tcBorders>
            <w:vAlign w:val="center"/>
          </w:tcPr>
          <w:p w14:paraId="40BDC2AE" w14:textId="5603D0D8"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教授    </w:t>
            </w:r>
          </w:p>
        </w:tc>
      </w:tr>
      <w:tr w:rsidR="00BB24D1" w14:paraId="2AD5B579" w14:textId="77777777" w:rsidTr="00254754">
        <w:trPr>
          <w:trHeight w:val="567"/>
        </w:trPr>
        <w:tc>
          <w:tcPr>
            <w:tcW w:w="1551" w:type="dxa"/>
            <w:tcBorders>
              <w:tl2br w:val="nil"/>
              <w:tr2bl w:val="nil"/>
            </w:tcBorders>
            <w:vAlign w:val="center"/>
          </w:tcPr>
          <w:p w14:paraId="6C4A3BDD" w14:textId="5523B5D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工作单位</w:t>
            </w:r>
          </w:p>
        </w:tc>
        <w:tc>
          <w:tcPr>
            <w:tcW w:w="7769" w:type="dxa"/>
            <w:gridSpan w:val="3"/>
            <w:tcBorders>
              <w:tl2br w:val="nil"/>
              <w:tr2bl w:val="nil"/>
            </w:tcBorders>
            <w:vAlign w:val="center"/>
          </w:tcPr>
          <w:p w14:paraId="76E78491" w14:textId="5011C79D"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杭州电子科技大学</w:t>
            </w:r>
          </w:p>
        </w:tc>
      </w:tr>
      <w:tr w:rsidR="00BB24D1" w14:paraId="5951F9E7" w14:textId="77777777" w:rsidTr="00254754">
        <w:trPr>
          <w:trHeight w:val="567"/>
        </w:trPr>
        <w:tc>
          <w:tcPr>
            <w:tcW w:w="1551" w:type="dxa"/>
            <w:tcBorders>
              <w:tl2br w:val="nil"/>
              <w:tr2bl w:val="nil"/>
            </w:tcBorders>
            <w:vAlign w:val="center"/>
          </w:tcPr>
          <w:p w14:paraId="639FB41A" w14:textId="69A73E66"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完成单位</w:t>
            </w:r>
          </w:p>
        </w:tc>
        <w:tc>
          <w:tcPr>
            <w:tcW w:w="3812" w:type="dxa"/>
            <w:tcBorders>
              <w:tl2br w:val="nil"/>
              <w:tr2bl w:val="nil"/>
            </w:tcBorders>
            <w:vAlign w:val="center"/>
          </w:tcPr>
          <w:p w14:paraId="00CD3ECA" w14:textId="03F73A04" w:rsidR="00BB24D1" w:rsidRDefault="00BB24D1" w:rsidP="00BB24D1">
            <w:pPr>
              <w:adjustRightInd w:val="0"/>
              <w:snapToGrid w:val="0"/>
              <w:rPr>
                <w:rFonts w:ascii="宋体" w:hAnsi="宋体" w:cs="宋体"/>
                <w:color w:val="000000"/>
                <w:sz w:val="22"/>
                <w:szCs w:val="22"/>
              </w:rPr>
            </w:pPr>
            <w:r>
              <w:rPr>
                <w:rFonts w:ascii="宋体" w:hAnsi="宋体" w:cs="宋体" w:hint="eastAsia"/>
                <w:color w:val="000000"/>
                <w:sz w:val="22"/>
                <w:szCs w:val="22"/>
              </w:rPr>
              <w:t xml:space="preserve"> 杭州电子科技大学</w:t>
            </w:r>
          </w:p>
        </w:tc>
        <w:tc>
          <w:tcPr>
            <w:tcW w:w="1714" w:type="dxa"/>
            <w:tcBorders>
              <w:tl2br w:val="nil"/>
              <w:tr2bl w:val="nil"/>
            </w:tcBorders>
            <w:vAlign w:val="center"/>
          </w:tcPr>
          <w:p w14:paraId="5CEE69BA"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联系电话</w:t>
            </w:r>
          </w:p>
        </w:tc>
        <w:tc>
          <w:tcPr>
            <w:tcW w:w="2243" w:type="dxa"/>
            <w:tcBorders>
              <w:tl2br w:val="nil"/>
              <w:tr2bl w:val="nil"/>
            </w:tcBorders>
            <w:vAlign w:val="center"/>
          </w:tcPr>
          <w:p w14:paraId="415AF411" w14:textId="0B48245A"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13735892489</w:t>
            </w:r>
          </w:p>
        </w:tc>
      </w:tr>
      <w:tr w:rsidR="00BB24D1" w14:paraId="58CF3215" w14:textId="77777777" w:rsidTr="00BB24D1">
        <w:trPr>
          <w:trHeight w:val="558"/>
        </w:trPr>
        <w:tc>
          <w:tcPr>
            <w:tcW w:w="9320" w:type="dxa"/>
            <w:gridSpan w:val="4"/>
            <w:tcBorders>
              <w:tl2br w:val="nil"/>
              <w:tr2bl w:val="nil"/>
            </w:tcBorders>
            <w:vAlign w:val="center"/>
          </w:tcPr>
          <w:p w14:paraId="787C6F85" w14:textId="115A8D36" w:rsidR="00BB24D1" w:rsidRPr="0069746A" w:rsidRDefault="00BB24D1" w:rsidP="00BB24D1">
            <w:pPr>
              <w:adjustRightInd w:val="0"/>
              <w:snapToGrid w:val="0"/>
              <w:rPr>
                <w:rFonts w:ascii="宋体" w:hAnsi="宋体" w:cs="宋体"/>
                <w:color w:val="000000"/>
                <w:sz w:val="22"/>
                <w:szCs w:val="22"/>
              </w:rPr>
            </w:pPr>
            <w:r>
              <w:rPr>
                <w:rFonts w:ascii="宋体" w:hAnsi="宋体" w:cs="宋体" w:hint="eastAsia"/>
                <w:color w:val="000000"/>
                <w:sz w:val="22"/>
                <w:szCs w:val="22"/>
              </w:rPr>
              <w:lastRenderedPageBreak/>
              <w:t>对本项目主要科技创新的创造性贡献（限300字）</w:t>
            </w:r>
          </w:p>
        </w:tc>
      </w:tr>
      <w:tr w:rsidR="00BB24D1" w14:paraId="273D5AF2" w14:textId="77777777" w:rsidTr="00BB24D1">
        <w:trPr>
          <w:trHeight w:val="1408"/>
        </w:trPr>
        <w:tc>
          <w:tcPr>
            <w:tcW w:w="9320" w:type="dxa"/>
            <w:gridSpan w:val="4"/>
            <w:tcBorders>
              <w:tl2br w:val="nil"/>
              <w:tr2bl w:val="nil"/>
            </w:tcBorders>
            <w:vAlign w:val="center"/>
          </w:tcPr>
          <w:p w14:paraId="5F6A6A76" w14:textId="77777777" w:rsidR="00BB24D1" w:rsidRPr="00BB24D1" w:rsidRDefault="00BB24D1" w:rsidP="00BB24D1">
            <w:pPr>
              <w:rPr>
                <w:rFonts w:ascii="宋体" w:hAnsi="宋体"/>
                <w:sz w:val="21"/>
                <w:szCs w:val="21"/>
              </w:rPr>
            </w:pPr>
            <w:r w:rsidRPr="00BB24D1">
              <w:rPr>
                <w:rFonts w:ascii="宋体" w:hAnsi="宋体" w:hint="eastAsia"/>
                <w:sz w:val="21"/>
                <w:szCs w:val="21"/>
              </w:rPr>
              <w:t>是代表性论文3、4的第一作者，对科学发现2有以下创造性贡献：</w:t>
            </w:r>
          </w:p>
          <w:p w14:paraId="108313DA" w14:textId="64B663CD" w:rsidR="00BB24D1" w:rsidRDefault="00BB24D1" w:rsidP="00BB24D1">
            <w:pPr>
              <w:pStyle w:val="1"/>
              <w:numPr>
                <w:ilvl w:val="0"/>
                <w:numId w:val="3"/>
              </w:numPr>
              <w:ind w:firstLineChars="0"/>
              <w:rPr>
                <w:rFonts w:ascii="宋体" w:eastAsia="宋体" w:hAnsi="宋体"/>
                <w:szCs w:val="21"/>
              </w:rPr>
            </w:pPr>
            <w:r w:rsidRPr="00BB24D1">
              <w:rPr>
                <w:rFonts w:ascii="宋体" w:eastAsia="宋体" w:hAnsi="宋体" w:hint="eastAsia"/>
                <w:szCs w:val="21"/>
              </w:rPr>
              <w:t>创新性地结合</w:t>
            </w:r>
            <w:r w:rsidRPr="00BB24D1">
              <w:rPr>
                <w:rFonts w:ascii="宋体" w:eastAsia="宋体" w:hAnsi="宋体" w:cs="Times New Roman" w:hint="eastAsia"/>
                <w:color w:val="000000" w:themeColor="text1"/>
                <w:szCs w:val="21"/>
              </w:rPr>
              <w:t>UTAUT模型和TTF模型，揭示了M</w:t>
            </w:r>
            <w:r w:rsidRPr="00BB24D1">
              <w:rPr>
                <w:rFonts w:ascii="宋体" w:eastAsia="宋体" w:hAnsi="宋体" w:cs="Times New Roman"/>
                <w:color w:val="000000" w:themeColor="text1"/>
                <w:szCs w:val="21"/>
              </w:rPr>
              <w:t>P</w:t>
            </w:r>
            <w:r w:rsidRPr="00BB24D1">
              <w:rPr>
                <w:rFonts w:ascii="宋体" w:eastAsia="宋体" w:hAnsi="宋体" w:cs="Times New Roman" w:hint="eastAsia"/>
                <w:color w:val="000000" w:themeColor="text1"/>
                <w:szCs w:val="21"/>
              </w:rPr>
              <w:t>T扩散中</w:t>
            </w:r>
            <w:r w:rsidRPr="00BB24D1">
              <w:rPr>
                <w:rFonts w:ascii="宋体" w:eastAsia="宋体" w:hAnsi="宋体" w:hint="eastAsia"/>
                <w:szCs w:val="21"/>
              </w:rPr>
              <w:t>技术任务匹配机理；</w:t>
            </w:r>
          </w:p>
          <w:p w14:paraId="1AD6385F" w14:textId="01238F42" w:rsidR="00BB24D1" w:rsidRPr="00BB24D1" w:rsidRDefault="00BB24D1" w:rsidP="00BB24D1">
            <w:pPr>
              <w:pStyle w:val="1"/>
              <w:numPr>
                <w:ilvl w:val="0"/>
                <w:numId w:val="3"/>
              </w:numPr>
              <w:ind w:firstLineChars="0"/>
              <w:rPr>
                <w:rFonts w:ascii="宋体" w:eastAsia="宋体" w:hAnsi="宋体"/>
                <w:szCs w:val="21"/>
              </w:rPr>
            </w:pPr>
            <w:r w:rsidRPr="00BB24D1">
              <w:rPr>
                <w:rFonts w:ascii="宋体" w:eastAsia="宋体" w:hAnsi="宋体" w:hint="eastAsia"/>
                <w:szCs w:val="21"/>
              </w:rPr>
              <w:t>解析了</w:t>
            </w:r>
            <w:r w:rsidRPr="00BB24D1">
              <w:rPr>
                <w:rFonts w:ascii="宋体" w:eastAsia="宋体" w:hAnsi="宋体" w:cs="Times New Roman" w:hint="eastAsia"/>
                <w:color w:val="000000" w:themeColor="text1"/>
                <w:szCs w:val="21"/>
              </w:rPr>
              <w:t>M</w:t>
            </w:r>
            <w:r w:rsidRPr="00BB24D1">
              <w:rPr>
                <w:rFonts w:ascii="宋体" w:eastAsia="宋体" w:hAnsi="宋体" w:cs="Times New Roman"/>
                <w:color w:val="000000" w:themeColor="text1"/>
                <w:szCs w:val="21"/>
              </w:rPr>
              <w:t>P</w:t>
            </w:r>
            <w:r w:rsidRPr="00BB24D1">
              <w:rPr>
                <w:rFonts w:ascii="宋体" w:eastAsia="宋体" w:hAnsi="宋体" w:cs="Times New Roman" w:hint="eastAsia"/>
                <w:color w:val="000000" w:themeColor="text1"/>
                <w:szCs w:val="21"/>
              </w:rPr>
              <w:t>T</w:t>
            </w:r>
            <w:r w:rsidRPr="00BB24D1">
              <w:rPr>
                <w:rFonts w:ascii="宋体" w:eastAsia="宋体" w:hAnsi="宋体" w:hint="eastAsia"/>
                <w:szCs w:val="21"/>
              </w:rPr>
              <w:t>信任构建的信息-服务-系统（I-S-S</w:t>
            </w:r>
            <w:r w:rsidRPr="00BB24D1">
              <w:rPr>
                <w:rFonts w:ascii="宋体" w:eastAsia="宋体" w:hAnsi="宋体"/>
                <w:szCs w:val="21"/>
              </w:rPr>
              <w:t>）</w:t>
            </w:r>
            <w:r w:rsidRPr="00BB24D1">
              <w:rPr>
                <w:rFonts w:ascii="宋体" w:eastAsia="宋体" w:hAnsi="宋体" w:hint="eastAsia"/>
                <w:szCs w:val="21"/>
              </w:rPr>
              <w:t>等多维度质量因子。</w:t>
            </w:r>
          </w:p>
        </w:tc>
      </w:tr>
      <w:tr w:rsidR="00BB24D1" w14:paraId="5B1649C7" w14:textId="77777777" w:rsidTr="00254754">
        <w:trPr>
          <w:trHeight w:val="567"/>
        </w:trPr>
        <w:tc>
          <w:tcPr>
            <w:tcW w:w="1551" w:type="dxa"/>
            <w:tcBorders>
              <w:tl2br w:val="nil"/>
              <w:tr2bl w:val="nil"/>
            </w:tcBorders>
            <w:vAlign w:val="center"/>
          </w:tcPr>
          <w:p w14:paraId="1FC137B5" w14:textId="0008D316"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姓    名</w:t>
            </w:r>
          </w:p>
        </w:tc>
        <w:tc>
          <w:tcPr>
            <w:tcW w:w="3812" w:type="dxa"/>
            <w:tcBorders>
              <w:tl2br w:val="nil"/>
              <w:tr2bl w:val="nil"/>
            </w:tcBorders>
            <w:vAlign w:val="center"/>
          </w:tcPr>
          <w:p w14:paraId="5282D9B1" w14:textId="3F4C2A95"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邓朝华</w:t>
            </w:r>
          </w:p>
        </w:tc>
        <w:tc>
          <w:tcPr>
            <w:tcW w:w="1714" w:type="dxa"/>
            <w:tcBorders>
              <w:tl2br w:val="nil"/>
              <w:tr2bl w:val="nil"/>
            </w:tcBorders>
            <w:vAlign w:val="center"/>
          </w:tcPr>
          <w:p w14:paraId="00E64B53"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排    名</w:t>
            </w:r>
          </w:p>
        </w:tc>
        <w:tc>
          <w:tcPr>
            <w:tcW w:w="2243" w:type="dxa"/>
            <w:tcBorders>
              <w:tl2br w:val="nil"/>
              <w:tr2bl w:val="nil"/>
            </w:tcBorders>
            <w:vAlign w:val="center"/>
          </w:tcPr>
          <w:p w14:paraId="1DE45179" w14:textId="535BB3AD"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4</w:t>
            </w:r>
          </w:p>
        </w:tc>
      </w:tr>
      <w:tr w:rsidR="00BB24D1" w14:paraId="50DB5DD9" w14:textId="77777777" w:rsidTr="00254754">
        <w:trPr>
          <w:trHeight w:val="567"/>
        </w:trPr>
        <w:tc>
          <w:tcPr>
            <w:tcW w:w="1551" w:type="dxa"/>
            <w:tcBorders>
              <w:tl2br w:val="nil"/>
              <w:tr2bl w:val="nil"/>
            </w:tcBorders>
            <w:vAlign w:val="center"/>
          </w:tcPr>
          <w:p w14:paraId="01192CD4" w14:textId="294190C6"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行政职务</w:t>
            </w:r>
          </w:p>
        </w:tc>
        <w:tc>
          <w:tcPr>
            <w:tcW w:w="3812" w:type="dxa"/>
            <w:tcBorders>
              <w:tl2br w:val="nil"/>
              <w:tr2bl w:val="nil"/>
            </w:tcBorders>
            <w:vAlign w:val="center"/>
          </w:tcPr>
          <w:p w14:paraId="3DD96E6C" w14:textId="4D1C07F6"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 无</w:t>
            </w:r>
          </w:p>
        </w:tc>
        <w:tc>
          <w:tcPr>
            <w:tcW w:w="1714" w:type="dxa"/>
            <w:tcBorders>
              <w:tl2br w:val="nil"/>
              <w:tr2bl w:val="nil"/>
            </w:tcBorders>
            <w:vAlign w:val="center"/>
          </w:tcPr>
          <w:p w14:paraId="596E01EC"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技术职务</w:t>
            </w:r>
          </w:p>
        </w:tc>
        <w:tc>
          <w:tcPr>
            <w:tcW w:w="2243" w:type="dxa"/>
            <w:tcBorders>
              <w:tl2br w:val="nil"/>
              <w:tr2bl w:val="nil"/>
            </w:tcBorders>
            <w:vAlign w:val="center"/>
          </w:tcPr>
          <w:p w14:paraId="6C4C941F" w14:textId="58BEC2BC"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副教授    </w:t>
            </w:r>
          </w:p>
        </w:tc>
      </w:tr>
      <w:tr w:rsidR="00BB24D1" w14:paraId="56BBB37F" w14:textId="77777777" w:rsidTr="00254754">
        <w:trPr>
          <w:trHeight w:val="567"/>
        </w:trPr>
        <w:tc>
          <w:tcPr>
            <w:tcW w:w="1551" w:type="dxa"/>
            <w:tcBorders>
              <w:tl2br w:val="nil"/>
              <w:tr2bl w:val="nil"/>
            </w:tcBorders>
            <w:vAlign w:val="center"/>
          </w:tcPr>
          <w:p w14:paraId="0AAC3FF4" w14:textId="08D11928"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工作单位</w:t>
            </w:r>
          </w:p>
        </w:tc>
        <w:tc>
          <w:tcPr>
            <w:tcW w:w="7769" w:type="dxa"/>
            <w:gridSpan w:val="3"/>
            <w:tcBorders>
              <w:tl2br w:val="nil"/>
              <w:tr2bl w:val="nil"/>
            </w:tcBorders>
            <w:vAlign w:val="center"/>
          </w:tcPr>
          <w:p w14:paraId="0D1E1942" w14:textId="314D981B"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 华中科技大学</w:t>
            </w:r>
          </w:p>
        </w:tc>
      </w:tr>
      <w:tr w:rsidR="00BB24D1" w14:paraId="2A6AC7A5" w14:textId="77777777" w:rsidTr="00254754">
        <w:trPr>
          <w:trHeight w:val="567"/>
        </w:trPr>
        <w:tc>
          <w:tcPr>
            <w:tcW w:w="1551" w:type="dxa"/>
            <w:tcBorders>
              <w:tl2br w:val="nil"/>
              <w:tr2bl w:val="nil"/>
            </w:tcBorders>
            <w:vAlign w:val="center"/>
          </w:tcPr>
          <w:p w14:paraId="79E1E3A7" w14:textId="3101E8D2"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完成单位</w:t>
            </w:r>
          </w:p>
        </w:tc>
        <w:tc>
          <w:tcPr>
            <w:tcW w:w="3812" w:type="dxa"/>
            <w:tcBorders>
              <w:tl2br w:val="nil"/>
              <w:tr2bl w:val="nil"/>
            </w:tcBorders>
            <w:vAlign w:val="center"/>
          </w:tcPr>
          <w:p w14:paraId="69E779AC" w14:textId="77777777" w:rsidR="00BB24D1" w:rsidRDefault="00BB24D1" w:rsidP="00BB24D1">
            <w:pPr>
              <w:adjustRightInd w:val="0"/>
              <w:snapToGrid w:val="0"/>
              <w:rPr>
                <w:rFonts w:ascii="宋体" w:hAnsi="宋体" w:cs="宋体"/>
                <w:color w:val="000000"/>
                <w:sz w:val="22"/>
                <w:szCs w:val="22"/>
              </w:rPr>
            </w:pPr>
            <w:r>
              <w:rPr>
                <w:rFonts w:ascii="宋体" w:hAnsi="宋体" w:cs="宋体" w:hint="eastAsia"/>
                <w:color w:val="000000"/>
                <w:sz w:val="22"/>
                <w:szCs w:val="22"/>
              </w:rPr>
              <w:t xml:space="preserve"> 华中科技大学</w:t>
            </w:r>
          </w:p>
        </w:tc>
        <w:tc>
          <w:tcPr>
            <w:tcW w:w="1714" w:type="dxa"/>
            <w:tcBorders>
              <w:tl2br w:val="nil"/>
              <w:tr2bl w:val="nil"/>
            </w:tcBorders>
            <w:vAlign w:val="center"/>
          </w:tcPr>
          <w:p w14:paraId="7033AD00"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联系电话</w:t>
            </w:r>
          </w:p>
        </w:tc>
        <w:tc>
          <w:tcPr>
            <w:tcW w:w="2243" w:type="dxa"/>
            <w:tcBorders>
              <w:tl2br w:val="nil"/>
              <w:tr2bl w:val="nil"/>
            </w:tcBorders>
            <w:vAlign w:val="center"/>
          </w:tcPr>
          <w:p w14:paraId="0980B9F6" w14:textId="608031C3" w:rsidR="00BB24D1" w:rsidRDefault="00BB24D1" w:rsidP="00BB24D1">
            <w:pPr>
              <w:adjustRightInd w:val="0"/>
              <w:snapToGrid w:val="0"/>
              <w:jc w:val="center"/>
              <w:rPr>
                <w:rFonts w:ascii="宋体" w:hAnsi="宋体" w:cs="宋体"/>
                <w:color w:val="000000"/>
                <w:sz w:val="22"/>
                <w:szCs w:val="22"/>
              </w:rPr>
            </w:pPr>
            <w:r>
              <w:rPr>
                <w:rFonts w:ascii="Times New Roman" w:hAnsi="Times New Roman" w:cs="Times New Roman" w:hint="eastAsia"/>
              </w:rPr>
              <w:t>19945036079</w:t>
            </w:r>
          </w:p>
        </w:tc>
      </w:tr>
      <w:tr w:rsidR="00BB24D1" w14:paraId="15035DB0" w14:textId="77777777" w:rsidTr="0069746A">
        <w:trPr>
          <w:trHeight w:val="613"/>
        </w:trPr>
        <w:tc>
          <w:tcPr>
            <w:tcW w:w="9320" w:type="dxa"/>
            <w:gridSpan w:val="4"/>
            <w:tcBorders>
              <w:tl2br w:val="nil"/>
              <w:tr2bl w:val="nil"/>
            </w:tcBorders>
            <w:vAlign w:val="center"/>
          </w:tcPr>
          <w:p w14:paraId="227C48D8" w14:textId="6C645790" w:rsidR="00BB24D1" w:rsidRPr="0069746A" w:rsidRDefault="00BB24D1" w:rsidP="00BB24D1">
            <w:pPr>
              <w:adjustRightInd w:val="0"/>
              <w:snapToGrid w:val="0"/>
              <w:rPr>
                <w:rFonts w:ascii="宋体" w:hAnsi="宋体" w:cs="宋体"/>
                <w:color w:val="000000"/>
                <w:sz w:val="22"/>
                <w:szCs w:val="22"/>
              </w:rPr>
            </w:pPr>
            <w:r>
              <w:rPr>
                <w:rFonts w:ascii="宋体" w:hAnsi="宋体" w:cs="宋体" w:hint="eastAsia"/>
                <w:color w:val="000000"/>
                <w:sz w:val="22"/>
                <w:szCs w:val="22"/>
              </w:rPr>
              <w:t>对本项目主要科技创新的创造性贡献（限300字）</w:t>
            </w:r>
          </w:p>
        </w:tc>
      </w:tr>
      <w:tr w:rsidR="00BB24D1" w14:paraId="6E8F8EFD" w14:textId="77777777" w:rsidTr="00254754">
        <w:trPr>
          <w:trHeight w:val="1589"/>
        </w:trPr>
        <w:tc>
          <w:tcPr>
            <w:tcW w:w="9320" w:type="dxa"/>
            <w:gridSpan w:val="4"/>
            <w:tcBorders>
              <w:tl2br w:val="nil"/>
              <w:tr2bl w:val="nil"/>
            </w:tcBorders>
            <w:vAlign w:val="center"/>
          </w:tcPr>
          <w:p w14:paraId="649CE396" w14:textId="77777777" w:rsidR="00BB24D1" w:rsidRPr="00BB24D1" w:rsidRDefault="00BB24D1" w:rsidP="00BB24D1">
            <w:pPr>
              <w:rPr>
                <w:rFonts w:ascii="宋体" w:hAnsi="宋体"/>
                <w:sz w:val="21"/>
                <w:szCs w:val="21"/>
              </w:rPr>
            </w:pPr>
            <w:r w:rsidRPr="00BB24D1">
              <w:rPr>
                <w:rFonts w:ascii="宋体" w:hAnsi="宋体" w:hint="eastAsia"/>
                <w:sz w:val="21"/>
                <w:szCs w:val="21"/>
              </w:rPr>
              <w:t>是代表性论文6的第一作者，代表性论文7的通讯作者，对科学发现3有以下创造性贡献：</w:t>
            </w:r>
          </w:p>
          <w:p w14:paraId="020FC383" w14:textId="68A3B270" w:rsidR="00BB24D1" w:rsidRPr="00BB24D1" w:rsidRDefault="00BB24D1" w:rsidP="00BB24D1">
            <w:pPr>
              <w:pStyle w:val="1"/>
              <w:numPr>
                <w:ilvl w:val="0"/>
                <w:numId w:val="4"/>
              </w:numPr>
              <w:ind w:firstLineChars="0"/>
              <w:rPr>
                <w:rFonts w:ascii="宋体" w:eastAsia="宋体" w:hAnsi="宋体"/>
                <w:szCs w:val="21"/>
              </w:rPr>
            </w:pPr>
            <w:r w:rsidRPr="00BB24D1">
              <w:rPr>
                <w:rFonts w:ascii="宋体" w:eastAsia="宋体" w:hAnsi="宋体" w:cs="Times New Roman" w:hint="eastAsia"/>
                <w:color w:val="000000" w:themeColor="text1"/>
                <w:szCs w:val="21"/>
              </w:rPr>
              <w:t>提出了</w:t>
            </w:r>
            <w:r w:rsidRPr="00BB24D1">
              <w:rPr>
                <w:rFonts w:ascii="宋体" w:eastAsia="宋体" w:hAnsi="宋体" w:hint="eastAsia"/>
                <w:szCs w:val="21"/>
              </w:rPr>
              <w:t>移动商务环境下的服务价值体系（F</w:t>
            </w:r>
            <w:r w:rsidRPr="00BB24D1">
              <w:rPr>
                <w:rFonts w:ascii="宋体" w:eastAsia="宋体" w:hAnsi="宋体"/>
                <w:szCs w:val="21"/>
              </w:rPr>
              <w:t>ESM</w:t>
            </w:r>
            <w:r w:rsidRPr="00BB24D1">
              <w:rPr>
                <w:rFonts w:ascii="宋体" w:eastAsia="宋体" w:hAnsi="宋体" w:hint="eastAsia"/>
                <w:szCs w:val="21"/>
              </w:rPr>
              <w:t>）</w:t>
            </w:r>
            <w:r w:rsidR="00F17D45">
              <w:rPr>
                <w:rFonts w:ascii="宋体" w:eastAsia="宋体" w:hAnsi="宋体" w:hint="eastAsia"/>
                <w:szCs w:val="21"/>
              </w:rPr>
              <w:t>；</w:t>
            </w:r>
          </w:p>
          <w:p w14:paraId="057181DC" w14:textId="1AE298E2" w:rsidR="00BB24D1" w:rsidRPr="00BB24D1" w:rsidRDefault="00BB24D1" w:rsidP="00BB24D1">
            <w:pPr>
              <w:pStyle w:val="1"/>
              <w:numPr>
                <w:ilvl w:val="0"/>
                <w:numId w:val="4"/>
              </w:numPr>
              <w:ind w:firstLineChars="0"/>
            </w:pPr>
            <w:r w:rsidRPr="00BB24D1">
              <w:rPr>
                <w:rFonts w:ascii="宋体" w:eastAsia="宋体" w:hAnsi="宋体" w:hint="eastAsia"/>
                <w:szCs w:val="21"/>
              </w:rPr>
              <w:t xml:space="preserve">揭示了网络外部性（Network </w:t>
            </w:r>
            <w:r w:rsidRPr="00BB24D1">
              <w:rPr>
                <w:rFonts w:ascii="宋体" w:eastAsia="宋体" w:hAnsi="宋体"/>
                <w:szCs w:val="21"/>
              </w:rPr>
              <w:t>Externality</w:t>
            </w:r>
            <w:r w:rsidRPr="00BB24D1">
              <w:rPr>
                <w:rFonts w:ascii="宋体" w:eastAsia="宋体" w:hAnsi="宋体" w:hint="eastAsia"/>
                <w:szCs w:val="21"/>
              </w:rPr>
              <w:t>）对FESM的作用机理。</w:t>
            </w:r>
          </w:p>
        </w:tc>
      </w:tr>
      <w:tr w:rsidR="00BB24D1" w14:paraId="6AECFC6A" w14:textId="77777777" w:rsidTr="00254754">
        <w:trPr>
          <w:trHeight w:val="567"/>
        </w:trPr>
        <w:tc>
          <w:tcPr>
            <w:tcW w:w="1551" w:type="dxa"/>
            <w:tcBorders>
              <w:tl2br w:val="nil"/>
              <w:tr2bl w:val="nil"/>
            </w:tcBorders>
            <w:vAlign w:val="center"/>
          </w:tcPr>
          <w:p w14:paraId="3D2DECE6" w14:textId="6A8027A5"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姓    名</w:t>
            </w:r>
          </w:p>
        </w:tc>
        <w:tc>
          <w:tcPr>
            <w:tcW w:w="3812" w:type="dxa"/>
            <w:tcBorders>
              <w:tl2br w:val="nil"/>
              <w:tr2bl w:val="nil"/>
            </w:tcBorders>
            <w:vAlign w:val="center"/>
          </w:tcPr>
          <w:p w14:paraId="25E603BB" w14:textId="4FEC4EB1"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张洪</w:t>
            </w:r>
          </w:p>
        </w:tc>
        <w:tc>
          <w:tcPr>
            <w:tcW w:w="1714" w:type="dxa"/>
            <w:tcBorders>
              <w:tl2br w:val="nil"/>
              <w:tr2bl w:val="nil"/>
            </w:tcBorders>
            <w:vAlign w:val="center"/>
          </w:tcPr>
          <w:p w14:paraId="0429DE0D"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排    名</w:t>
            </w:r>
          </w:p>
        </w:tc>
        <w:tc>
          <w:tcPr>
            <w:tcW w:w="2243" w:type="dxa"/>
            <w:tcBorders>
              <w:tl2br w:val="nil"/>
              <w:tr2bl w:val="nil"/>
            </w:tcBorders>
            <w:vAlign w:val="center"/>
          </w:tcPr>
          <w:p w14:paraId="55384647" w14:textId="59C80BF9"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5</w:t>
            </w:r>
          </w:p>
        </w:tc>
      </w:tr>
      <w:tr w:rsidR="00BB24D1" w14:paraId="01EC3D6F" w14:textId="77777777" w:rsidTr="00254754">
        <w:trPr>
          <w:trHeight w:val="567"/>
        </w:trPr>
        <w:tc>
          <w:tcPr>
            <w:tcW w:w="1551" w:type="dxa"/>
            <w:tcBorders>
              <w:tl2br w:val="nil"/>
              <w:tr2bl w:val="nil"/>
            </w:tcBorders>
            <w:vAlign w:val="center"/>
          </w:tcPr>
          <w:p w14:paraId="209C5A8F" w14:textId="2C9135C2"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行政职务</w:t>
            </w:r>
          </w:p>
        </w:tc>
        <w:tc>
          <w:tcPr>
            <w:tcW w:w="3812" w:type="dxa"/>
            <w:tcBorders>
              <w:tl2br w:val="nil"/>
              <w:tr2bl w:val="nil"/>
            </w:tcBorders>
            <w:vAlign w:val="center"/>
          </w:tcPr>
          <w:p w14:paraId="294AD0BB" w14:textId="7AFCD1CE"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 无</w:t>
            </w:r>
          </w:p>
        </w:tc>
        <w:tc>
          <w:tcPr>
            <w:tcW w:w="1714" w:type="dxa"/>
            <w:tcBorders>
              <w:tl2br w:val="nil"/>
              <w:tr2bl w:val="nil"/>
            </w:tcBorders>
            <w:vAlign w:val="center"/>
          </w:tcPr>
          <w:p w14:paraId="363652ED"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技术职务</w:t>
            </w:r>
          </w:p>
        </w:tc>
        <w:tc>
          <w:tcPr>
            <w:tcW w:w="2243" w:type="dxa"/>
            <w:tcBorders>
              <w:tl2br w:val="nil"/>
              <w:tr2bl w:val="nil"/>
            </w:tcBorders>
            <w:vAlign w:val="center"/>
          </w:tcPr>
          <w:p w14:paraId="5D182264" w14:textId="5A849D3E"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副教授     </w:t>
            </w:r>
          </w:p>
        </w:tc>
      </w:tr>
      <w:tr w:rsidR="00BB24D1" w14:paraId="64A04F55" w14:textId="77777777" w:rsidTr="00254754">
        <w:trPr>
          <w:trHeight w:val="567"/>
        </w:trPr>
        <w:tc>
          <w:tcPr>
            <w:tcW w:w="1551" w:type="dxa"/>
            <w:tcBorders>
              <w:tl2br w:val="nil"/>
              <w:tr2bl w:val="nil"/>
            </w:tcBorders>
            <w:vAlign w:val="center"/>
          </w:tcPr>
          <w:p w14:paraId="5EFD7C67" w14:textId="1F09EAE2"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工作单位</w:t>
            </w:r>
          </w:p>
        </w:tc>
        <w:tc>
          <w:tcPr>
            <w:tcW w:w="7769" w:type="dxa"/>
            <w:gridSpan w:val="3"/>
            <w:tcBorders>
              <w:tl2br w:val="nil"/>
              <w:tr2bl w:val="nil"/>
            </w:tcBorders>
            <w:vAlign w:val="center"/>
          </w:tcPr>
          <w:p w14:paraId="3D9A5449" w14:textId="31AEEEBF"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 xml:space="preserve"> 华中科技大学</w:t>
            </w:r>
          </w:p>
        </w:tc>
      </w:tr>
      <w:tr w:rsidR="00BB24D1" w14:paraId="679649BD" w14:textId="77777777" w:rsidTr="00254754">
        <w:trPr>
          <w:trHeight w:val="567"/>
        </w:trPr>
        <w:tc>
          <w:tcPr>
            <w:tcW w:w="1551" w:type="dxa"/>
            <w:tcBorders>
              <w:tl2br w:val="nil"/>
              <w:tr2bl w:val="nil"/>
            </w:tcBorders>
            <w:vAlign w:val="center"/>
          </w:tcPr>
          <w:p w14:paraId="75104F69" w14:textId="2E6D49A4"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完成单位</w:t>
            </w:r>
          </w:p>
        </w:tc>
        <w:tc>
          <w:tcPr>
            <w:tcW w:w="3812" w:type="dxa"/>
            <w:tcBorders>
              <w:tl2br w:val="nil"/>
              <w:tr2bl w:val="nil"/>
            </w:tcBorders>
            <w:vAlign w:val="center"/>
          </w:tcPr>
          <w:p w14:paraId="0DC35FB1" w14:textId="31BA991B" w:rsidR="00BB24D1" w:rsidRDefault="00BB24D1" w:rsidP="00BB24D1">
            <w:pPr>
              <w:adjustRightInd w:val="0"/>
              <w:snapToGrid w:val="0"/>
              <w:rPr>
                <w:rFonts w:ascii="宋体" w:hAnsi="宋体" w:cs="宋体"/>
                <w:color w:val="000000"/>
                <w:sz w:val="22"/>
                <w:szCs w:val="22"/>
              </w:rPr>
            </w:pPr>
            <w:r>
              <w:rPr>
                <w:rFonts w:hint="eastAsia"/>
              </w:rPr>
              <w:t>武汉科技大学</w:t>
            </w:r>
          </w:p>
        </w:tc>
        <w:tc>
          <w:tcPr>
            <w:tcW w:w="1714" w:type="dxa"/>
            <w:tcBorders>
              <w:tl2br w:val="nil"/>
              <w:tr2bl w:val="nil"/>
            </w:tcBorders>
            <w:vAlign w:val="center"/>
          </w:tcPr>
          <w:p w14:paraId="1B3AB62F" w14:textId="77777777" w:rsidR="00BB24D1" w:rsidRDefault="00BB24D1" w:rsidP="00BB24D1">
            <w:pPr>
              <w:adjustRightInd w:val="0"/>
              <w:snapToGrid w:val="0"/>
              <w:jc w:val="center"/>
              <w:rPr>
                <w:rFonts w:ascii="宋体" w:hAnsi="宋体" w:cs="宋体"/>
                <w:color w:val="000000"/>
                <w:sz w:val="22"/>
                <w:szCs w:val="22"/>
              </w:rPr>
            </w:pPr>
            <w:r>
              <w:rPr>
                <w:rFonts w:ascii="宋体" w:hAnsi="宋体" w:cs="宋体" w:hint="eastAsia"/>
                <w:color w:val="000000"/>
                <w:sz w:val="22"/>
                <w:szCs w:val="22"/>
              </w:rPr>
              <w:t>联系电话</w:t>
            </w:r>
          </w:p>
        </w:tc>
        <w:tc>
          <w:tcPr>
            <w:tcW w:w="2243" w:type="dxa"/>
            <w:tcBorders>
              <w:tl2br w:val="nil"/>
              <w:tr2bl w:val="nil"/>
            </w:tcBorders>
            <w:vAlign w:val="center"/>
          </w:tcPr>
          <w:p w14:paraId="366BFB59" w14:textId="43D07034" w:rsidR="00BB24D1" w:rsidRPr="0069746A" w:rsidRDefault="00BB24D1" w:rsidP="00BB24D1">
            <w:pPr>
              <w:adjustRightInd w:val="0"/>
              <w:snapToGrid w:val="0"/>
              <w:jc w:val="center"/>
              <w:rPr>
                <w:rFonts w:ascii="Times New Roman" w:hAnsi="Times New Roman" w:cs="Times New Roman"/>
              </w:rPr>
            </w:pPr>
            <w:r w:rsidRPr="0069746A">
              <w:rPr>
                <w:rFonts w:ascii="Times New Roman" w:hAnsi="Times New Roman" w:cs="Times New Roman" w:hint="eastAsia"/>
              </w:rPr>
              <w:t>1</w:t>
            </w:r>
            <w:r w:rsidRPr="0069746A">
              <w:rPr>
                <w:rFonts w:ascii="Times New Roman" w:hAnsi="Times New Roman" w:cs="Times New Roman"/>
              </w:rPr>
              <w:t>5607112626</w:t>
            </w:r>
          </w:p>
        </w:tc>
      </w:tr>
      <w:tr w:rsidR="00BB24D1" w14:paraId="2879DD78" w14:textId="77777777" w:rsidTr="0069746A">
        <w:trPr>
          <w:trHeight w:val="634"/>
        </w:trPr>
        <w:tc>
          <w:tcPr>
            <w:tcW w:w="9320" w:type="dxa"/>
            <w:gridSpan w:val="4"/>
            <w:tcBorders>
              <w:tl2br w:val="nil"/>
              <w:tr2bl w:val="nil"/>
            </w:tcBorders>
            <w:vAlign w:val="center"/>
          </w:tcPr>
          <w:p w14:paraId="5A5275B1" w14:textId="4F567B99" w:rsidR="00BB24D1" w:rsidRPr="0069746A" w:rsidRDefault="00BB24D1" w:rsidP="00BB24D1">
            <w:pPr>
              <w:adjustRightInd w:val="0"/>
              <w:snapToGrid w:val="0"/>
              <w:rPr>
                <w:rFonts w:ascii="宋体" w:hAnsi="宋体" w:cs="宋体"/>
                <w:color w:val="000000"/>
                <w:sz w:val="22"/>
                <w:szCs w:val="22"/>
              </w:rPr>
            </w:pPr>
            <w:r>
              <w:rPr>
                <w:rFonts w:ascii="宋体" w:hAnsi="宋体" w:cs="宋体" w:hint="eastAsia"/>
                <w:color w:val="000000"/>
                <w:sz w:val="22"/>
                <w:szCs w:val="22"/>
              </w:rPr>
              <w:t>对本项目主要科技创新的创造性贡献（限300字）</w:t>
            </w:r>
          </w:p>
        </w:tc>
      </w:tr>
      <w:tr w:rsidR="00BB24D1" w14:paraId="77DDE72D" w14:textId="77777777" w:rsidTr="00254754">
        <w:trPr>
          <w:trHeight w:val="1589"/>
        </w:trPr>
        <w:tc>
          <w:tcPr>
            <w:tcW w:w="9320" w:type="dxa"/>
            <w:gridSpan w:val="4"/>
            <w:tcBorders>
              <w:tl2br w:val="nil"/>
              <w:tr2bl w:val="nil"/>
            </w:tcBorders>
            <w:vAlign w:val="center"/>
          </w:tcPr>
          <w:p w14:paraId="362D1694" w14:textId="77777777" w:rsidR="00B70298" w:rsidRPr="00B70298" w:rsidRDefault="00B70298" w:rsidP="00B70298">
            <w:pPr>
              <w:rPr>
                <w:rFonts w:ascii="宋体" w:hAnsi="宋体"/>
                <w:sz w:val="21"/>
                <w:szCs w:val="21"/>
              </w:rPr>
            </w:pPr>
            <w:r w:rsidRPr="00B70298">
              <w:rPr>
                <w:rFonts w:ascii="宋体" w:hAnsi="宋体" w:hint="eastAsia"/>
                <w:sz w:val="21"/>
                <w:szCs w:val="21"/>
              </w:rPr>
              <w:t>是代表性论文2的第一作者，对科学发现1有以下创造性贡献：</w:t>
            </w:r>
          </w:p>
          <w:p w14:paraId="4688597D" w14:textId="7DB62960" w:rsidR="00BB24D1" w:rsidRDefault="00B70298" w:rsidP="00B70298">
            <w:pPr>
              <w:pStyle w:val="1"/>
              <w:numPr>
                <w:ilvl w:val="0"/>
                <w:numId w:val="5"/>
              </w:numPr>
              <w:ind w:firstLineChars="0"/>
              <w:rPr>
                <w:rFonts w:ascii="宋体" w:hAnsi="宋体" w:cs="宋体"/>
                <w:color w:val="000000"/>
                <w:sz w:val="22"/>
              </w:rPr>
            </w:pPr>
            <w:r w:rsidRPr="00B70298">
              <w:rPr>
                <w:rFonts w:ascii="宋体" w:eastAsia="宋体" w:hAnsi="宋体" w:cs="Times New Roman" w:hint="eastAsia"/>
                <w:color w:val="000000" w:themeColor="text1"/>
                <w:szCs w:val="21"/>
              </w:rPr>
              <w:t>在基于LBS的设计中，分析了隐私风险减轻因素，提出了以 “FLOW Experience” 为基础的收益扩大机制。</w:t>
            </w:r>
          </w:p>
        </w:tc>
      </w:tr>
    </w:tbl>
    <w:p w14:paraId="350120C7" w14:textId="722ADEE9" w:rsidR="0069746A" w:rsidRDefault="0069746A">
      <w:pPr>
        <w:rPr>
          <w:rFonts w:ascii="宋体" w:hAnsi="宋体"/>
          <w:b/>
          <w:bCs/>
          <w:sz w:val="28"/>
          <w:szCs w:val="28"/>
        </w:rPr>
      </w:pPr>
    </w:p>
    <w:p w14:paraId="6DDDD4C0" w14:textId="4D579BCF" w:rsidR="0035688F" w:rsidRDefault="0035688F">
      <w:pPr>
        <w:rPr>
          <w:rFonts w:ascii="宋体" w:hAnsi="宋体"/>
          <w:b/>
          <w:bCs/>
          <w:sz w:val="28"/>
          <w:szCs w:val="28"/>
        </w:rPr>
        <w:sectPr w:rsidR="0035688F">
          <w:pgSz w:w="11900" w:h="16838"/>
          <w:pgMar w:top="1440" w:right="820" w:bottom="1440" w:left="1640" w:header="720" w:footer="720" w:gutter="0"/>
          <w:cols w:space="720"/>
          <w:docGrid w:type="lines" w:linePitch="360"/>
        </w:sectPr>
      </w:pPr>
    </w:p>
    <w:p w14:paraId="7237B292" w14:textId="77777777" w:rsidR="0035688F" w:rsidRDefault="00B40BCD">
      <w:pPr>
        <w:spacing w:line="0" w:lineRule="atLeast"/>
        <w:ind w:left="220"/>
        <w:rPr>
          <w:rFonts w:ascii="宋体" w:hAnsi="宋体" w:cs="宋体"/>
          <w:b/>
          <w:bCs/>
          <w:sz w:val="28"/>
          <w:szCs w:val="28"/>
        </w:rPr>
      </w:pPr>
      <w:r>
        <w:rPr>
          <w:rFonts w:ascii="宋体" w:hAnsi="宋体" w:hint="eastAsia"/>
          <w:b/>
          <w:bCs/>
          <w:sz w:val="28"/>
          <w:szCs w:val="28"/>
        </w:rPr>
        <w:lastRenderedPageBreak/>
        <w:t>五、完成人合作关系说明</w:t>
      </w:r>
    </w:p>
    <w:tbl>
      <w:tblPr>
        <w:tblpPr w:leftFromText="180" w:rightFromText="180" w:vertAnchor="text" w:horzAnchor="page" w:tblpX="1540" w:tblpY="141"/>
        <w:tblOverlap w:val="never"/>
        <w:tblW w:w="1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3"/>
        <w:gridCol w:w="3905"/>
        <w:gridCol w:w="8332"/>
      </w:tblGrid>
      <w:tr w:rsidR="0035688F" w14:paraId="482D99DE" w14:textId="77777777">
        <w:trPr>
          <w:trHeight w:val="567"/>
        </w:trPr>
        <w:tc>
          <w:tcPr>
            <w:tcW w:w="1243" w:type="dxa"/>
            <w:tcBorders>
              <w:tl2br w:val="nil"/>
              <w:tr2bl w:val="nil"/>
            </w:tcBorders>
            <w:tcMar>
              <w:top w:w="15" w:type="dxa"/>
              <w:left w:w="15" w:type="dxa"/>
              <w:bottom w:w="0" w:type="dxa"/>
              <w:right w:w="15" w:type="dxa"/>
            </w:tcMar>
            <w:vAlign w:val="center"/>
          </w:tcPr>
          <w:p w14:paraId="5DCA8FBC" w14:textId="77777777" w:rsidR="0035688F" w:rsidRDefault="00B40BCD">
            <w:pPr>
              <w:jc w:val="center"/>
              <w:textAlignment w:val="center"/>
              <w:rPr>
                <w:rFonts w:ascii="等线" w:hAnsi="等线" w:cs="Times New Roman"/>
                <w:color w:val="000000"/>
                <w:sz w:val="22"/>
                <w:szCs w:val="22"/>
              </w:rPr>
            </w:pPr>
            <w:r>
              <w:rPr>
                <w:rFonts w:cs="Times New Roman" w:hint="eastAsia"/>
                <w:color w:val="000000"/>
                <w:sz w:val="22"/>
                <w:szCs w:val="22"/>
              </w:rPr>
              <w:t>排名</w:t>
            </w:r>
          </w:p>
        </w:tc>
        <w:tc>
          <w:tcPr>
            <w:tcW w:w="3905" w:type="dxa"/>
            <w:tcBorders>
              <w:tl2br w:val="nil"/>
              <w:tr2bl w:val="nil"/>
            </w:tcBorders>
            <w:tcMar>
              <w:top w:w="15" w:type="dxa"/>
              <w:left w:w="15" w:type="dxa"/>
              <w:bottom w:w="0" w:type="dxa"/>
              <w:right w:w="15" w:type="dxa"/>
            </w:tcMar>
            <w:vAlign w:val="center"/>
          </w:tcPr>
          <w:p w14:paraId="3EF91383"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单位名称</w:t>
            </w:r>
          </w:p>
        </w:tc>
        <w:tc>
          <w:tcPr>
            <w:tcW w:w="8332" w:type="dxa"/>
            <w:tcBorders>
              <w:tl2br w:val="nil"/>
              <w:tr2bl w:val="nil"/>
            </w:tcBorders>
            <w:tcMar>
              <w:top w:w="15" w:type="dxa"/>
              <w:left w:w="15" w:type="dxa"/>
              <w:bottom w:w="0" w:type="dxa"/>
              <w:right w:w="15" w:type="dxa"/>
            </w:tcMar>
            <w:vAlign w:val="center"/>
          </w:tcPr>
          <w:p w14:paraId="746E57DC"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对本项目科技创新和推广应用支撑作用情况</w:t>
            </w:r>
          </w:p>
        </w:tc>
      </w:tr>
      <w:tr w:rsidR="0035688F" w14:paraId="2F93533D" w14:textId="77777777">
        <w:trPr>
          <w:trHeight w:val="567"/>
        </w:trPr>
        <w:tc>
          <w:tcPr>
            <w:tcW w:w="1243" w:type="dxa"/>
            <w:tcBorders>
              <w:tl2br w:val="nil"/>
              <w:tr2bl w:val="nil"/>
            </w:tcBorders>
            <w:tcMar>
              <w:top w:w="15" w:type="dxa"/>
              <w:left w:w="15" w:type="dxa"/>
              <w:bottom w:w="0" w:type="dxa"/>
              <w:right w:w="15" w:type="dxa"/>
            </w:tcMar>
            <w:vAlign w:val="center"/>
          </w:tcPr>
          <w:p w14:paraId="1874B8BC" w14:textId="505E4ED2" w:rsidR="0035688F" w:rsidRPr="00441A60" w:rsidRDefault="00B70298">
            <w:pPr>
              <w:jc w:val="center"/>
              <w:textAlignment w:val="center"/>
              <w:rPr>
                <w:rFonts w:cs="Times New Roman"/>
                <w:color w:val="000000"/>
              </w:rPr>
            </w:pPr>
            <w:r w:rsidRPr="00441A60">
              <w:rPr>
                <w:rFonts w:cs="Times New Roman" w:hint="eastAsia"/>
                <w:color w:val="000000"/>
              </w:rPr>
              <w:t>1</w:t>
            </w:r>
            <w:r w:rsidR="00B40BCD" w:rsidRPr="00441A60">
              <w:rPr>
                <w:rFonts w:cs="Times New Roman" w:hint="eastAsia"/>
                <w:color w:val="000000"/>
              </w:rPr>
              <w:t xml:space="preserve">　</w:t>
            </w:r>
          </w:p>
        </w:tc>
        <w:tc>
          <w:tcPr>
            <w:tcW w:w="3905" w:type="dxa"/>
            <w:tcBorders>
              <w:tl2br w:val="nil"/>
              <w:tr2bl w:val="nil"/>
            </w:tcBorders>
            <w:tcMar>
              <w:top w:w="15" w:type="dxa"/>
              <w:left w:w="15" w:type="dxa"/>
              <w:bottom w:w="0" w:type="dxa"/>
              <w:right w:w="15" w:type="dxa"/>
            </w:tcMar>
            <w:vAlign w:val="center"/>
          </w:tcPr>
          <w:p w14:paraId="50DFCB07" w14:textId="0E351E44" w:rsidR="0035688F" w:rsidRPr="00441A60" w:rsidRDefault="00B70298">
            <w:pPr>
              <w:jc w:val="center"/>
              <w:textAlignment w:val="center"/>
              <w:rPr>
                <w:rFonts w:cs="Times New Roman"/>
                <w:color w:val="000000"/>
              </w:rPr>
            </w:pPr>
            <w:r w:rsidRPr="00441A60">
              <w:rPr>
                <w:rFonts w:cs="Times New Roman" w:hint="eastAsia"/>
                <w:color w:val="000000"/>
              </w:rPr>
              <w:t>华中科技大学</w:t>
            </w:r>
          </w:p>
        </w:tc>
        <w:tc>
          <w:tcPr>
            <w:tcW w:w="8332" w:type="dxa"/>
            <w:tcBorders>
              <w:tl2br w:val="nil"/>
              <w:tr2bl w:val="nil"/>
            </w:tcBorders>
            <w:tcMar>
              <w:top w:w="15" w:type="dxa"/>
              <w:left w:w="15" w:type="dxa"/>
              <w:bottom w:w="0" w:type="dxa"/>
              <w:right w:w="15" w:type="dxa"/>
            </w:tcMar>
            <w:vAlign w:val="center"/>
          </w:tcPr>
          <w:p w14:paraId="347CB75E" w14:textId="4D01F216" w:rsidR="0035688F" w:rsidRPr="00441A60" w:rsidRDefault="00441A60" w:rsidP="00441A60">
            <w:pPr>
              <w:textAlignment w:val="center"/>
              <w:rPr>
                <w:rFonts w:cs="Times New Roman"/>
                <w:color w:val="000000"/>
              </w:rPr>
            </w:pPr>
            <w:r w:rsidRPr="00441A60">
              <w:rPr>
                <w:rFonts w:hint="eastAsia"/>
              </w:rPr>
              <w:t>本项目负责人，提出项目研究方案并组织项目的顺利实施与进行，参与设计本项目所有的创新点，是代表性论文</w:t>
            </w:r>
            <w:r w:rsidRPr="00441A60">
              <w:rPr>
                <w:rFonts w:hint="eastAsia"/>
              </w:rPr>
              <w:t>5</w:t>
            </w:r>
            <w:r w:rsidRPr="00441A60">
              <w:rPr>
                <w:rFonts w:hint="eastAsia"/>
              </w:rPr>
              <w:t>、</w:t>
            </w:r>
            <w:r w:rsidRPr="00441A60">
              <w:rPr>
                <w:rFonts w:hint="eastAsia"/>
              </w:rPr>
              <w:t>7</w:t>
            </w:r>
            <w:r w:rsidRPr="00441A60">
              <w:rPr>
                <w:rFonts w:hint="eastAsia"/>
              </w:rPr>
              <w:t>的第一作者，代表性论文</w:t>
            </w:r>
            <w:r w:rsidRPr="00441A60">
              <w:rPr>
                <w:rFonts w:hint="eastAsia"/>
              </w:rPr>
              <w:t>1</w:t>
            </w:r>
            <w:r w:rsidRPr="00441A60">
              <w:rPr>
                <w:rFonts w:hint="eastAsia"/>
              </w:rPr>
              <w:t>、</w:t>
            </w:r>
            <w:r w:rsidRPr="00441A60">
              <w:rPr>
                <w:rFonts w:hint="eastAsia"/>
              </w:rPr>
              <w:t>2</w:t>
            </w:r>
            <w:r w:rsidRPr="00441A60">
              <w:rPr>
                <w:rFonts w:hint="eastAsia"/>
              </w:rPr>
              <w:t>、</w:t>
            </w:r>
            <w:r w:rsidRPr="00441A60">
              <w:rPr>
                <w:rFonts w:hint="eastAsia"/>
              </w:rPr>
              <w:t>3</w:t>
            </w:r>
            <w:r w:rsidRPr="00441A60">
              <w:rPr>
                <w:rFonts w:hint="eastAsia"/>
              </w:rPr>
              <w:t>、</w:t>
            </w:r>
            <w:r w:rsidRPr="00441A60">
              <w:rPr>
                <w:rFonts w:hint="eastAsia"/>
              </w:rPr>
              <w:t>6</w:t>
            </w:r>
            <w:r w:rsidRPr="00441A60">
              <w:rPr>
                <w:rFonts w:hint="eastAsia"/>
              </w:rPr>
              <w:t>、</w:t>
            </w:r>
            <w:r w:rsidRPr="00441A60">
              <w:rPr>
                <w:rFonts w:hint="eastAsia"/>
              </w:rPr>
              <w:t>8</w:t>
            </w:r>
            <w:r w:rsidRPr="00441A60">
              <w:rPr>
                <w:rFonts w:hint="eastAsia"/>
              </w:rPr>
              <w:t>的通讯作者</w:t>
            </w:r>
          </w:p>
        </w:tc>
      </w:tr>
      <w:tr w:rsidR="0035688F" w14:paraId="28AFC247" w14:textId="77777777">
        <w:trPr>
          <w:trHeight w:val="567"/>
        </w:trPr>
        <w:tc>
          <w:tcPr>
            <w:tcW w:w="1243" w:type="dxa"/>
            <w:tcBorders>
              <w:tl2br w:val="nil"/>
              <w:tr2bl w:val="nil"/>
            </w:tcBorders>
            <w:tcMar>
              <w:top w:w="15" w:type="dxa"/>
              <w:left w:w="15" w:type="dxa"/>
              <w:bottom w:w="0" w:type="dxa"/>
              <w:right w:w="15" w:type="dxa"/>
            </w:tcMar>
            <w:vAlign w:val="center"/>
          </w:tcPr>
          <w:p w14:paraId="41ED0694" w14:textId="7FEAE020" w:rsidR="0035688F" w:rsidRPr="00441A60" w:rsidRDefault="00B70298">
            <w:pPr>
              <w:jc w:val="center"/>
              <w:textAlignment w:val="center"/>
              <w:rPr>
                <w:rFonts w:cs="Times New Roman"/>
                <w:color w:val="000000"/>
              </w:rPr>
            </w:pPr>
            <w:r w:rsidRPr="00441A60">
              <w:rPr>
                <w:rFonts w:cs="Times New Roman" w:hint="eastAsia"/>
                <w:color w:val="000000"/>
              </w:rPr>
              <w:t>2</w:t>
            </w:r>
          </w:p>
        </w:tc>
        <w:tc>
          <w:tcPr>
            <w:tcW w:w="3905" w:type="dxa"/>
            <w:tcBorders>
              <w:tl2br w:val="nil"/>
              <w:tr2bl w:val="nil"/>
            </w:tcBorders>
            <w:tcMar>
              <w:top w:w="15" w:type="dxa"/>
              <w:left w:w="15" w:type="dxa"/>
              <w:bottom w:w="0" w:type="dxa"/>
              <w:right w:w="15" w:type="dxa"/>
            </w:tcMar>
            <w:vAlign w:val="center"/>
          </w:tcPr>
          <w:p w14:paraId="3D22372E" w14:textId="0FAE8FA5" w:rsidR="0035688F" w:rsidRPr="00441A60" w:rsidRDefault="00B70298">
            <w:pPr>
              <w:jc w:val="center"/>
              <w:textAlignment w:val="center"/>
              <w:rPr>
                <w:rFonts w:cs="Times New Roman"/>
                <w:color w:val="000000"/>
              </w:rPr>
            </w:pPr>
            <w:r w:rsidRPr="00441A60">
              <w:rPr>
                <w:rFonts w:cs="Times New Roman" w:hint="eastAsia"/>
                <w:color w:val="000000"/>
              </w:rPr>
              <w:t>华中科技大学</w:t>
            </w:r>
          </w:p>
        </w:tc>
        <w:tc>
          <w:tcPr>
            <w:tcW w:w="8332" w:type="dxa"/>
            <w:tcBorders>
              <w:tl2br w:val="nil"/>
              <w:tr2bl w:val="nil"/>
            </w:tcBorders>
            <w:tcMar>
              <w:top w:w="15" w:type="dxa"/>
              <w:left w:w="15" w:type="dxa"/>
              <w:bottom w:w="0" w:type="dxa"/>
              <w:right w:w="15" w:type="dxa"/>
            </w:tcMar>
            <w:vAlign w:val="center"/>
          </w:tcPr>
          <w:p w14:paraId="64ABAA43" w14:textId="7C33BF2F" w:rsidR="0035688F" w:rsidRPr="00441A60" w:rsidRDefault="00441A60" w:rsidP="00441A60">
            <w:r w:rsidRPr="00441A60">
              <w:rPr>
                <w:rFonts w:hint="eastAsia"/>
              </w:rPr>
              <w:t>与第一完成人合作完成了代表性论文</w:t>
            </w:r>
            <w:r w:rsidRPr="00441A60">
              <w:rPr>
                <w:rFonts w:hint="eastAsia"/>
              </w:rPr>
              <w:t>1</w:t>
            </w:r>
            <w:r w:rsidRPr="00441A60">
              <w:rPr>
                <w:rFonts w:hint="eastAsia"/>
              </w:rPr>
              <w:t>、</w:t>
            </w:r>
            <w:r w:rsidRPr="00441A60">
              <w:rPr>
                <w:rFonts w:hint="eastAsia"/>
              </w:rPr>
              <w:t>5</w:t>
            </w:r>
            <w:r w:rsidRPr="00441A60">
              <w:rPr>
                <w:rFonts w:hint="eastAsia"/>
              </w:rPr>
              <w:t>、</w:t>
            </w:r>
            <w:r w:rsidRPr="00441A60">
              <w:rPr>
                <w:rFonts w:hint="eastAsia"/>
              </w:rPr>
              <w:t>8</w:t>
            </w:r>
            <w:r w:rsidRPr="00441A60">
              <w:rPr>
                <w:rFonts w:hint="eastAsia"/>
              </w:rPr>
              <w:t>，与第一、第五完成人合作完成了代表性论文</w:t>
            </w:r>
            <w:r w:rsidRPr="00441A60">
              <w:rPr>
                <w:rFonts w:hint="eastAsia"/>
              </w:rPr>
              <w:t>2</w:t>
            </w:r>
            <w:r w:rsidRPr="00441A60">
              <w:rPr>
                <w:rFonts w:hint="eastAsia"/>
              </w:rPr>
              <w:t>，是代表性论文</w:t>
            </w:r>
            <w:r w:rsidRPr="00441A60">
              <w:rPr>
                <w:rFonts w:hint="eastAsia"/>
              </w:rPr>
              <w:t>1</w:t>
            </w:r>
            <w:r w:rsidRPr="00441A60">
              <w:rPr>
                <w:rFonts w:hint="eastAsia"/>
              </w:rPr>
              <w:t>、</w:t>
            </w:r>
            <w:r w:rsidRPr="00441A60">
              <w:rPr>
                <w:rFonts w:hint="eastAsia"/>
              </w:rPr>
              <w:t>8</w:t>
            </w:r>
            <w:r w:rsidRPr="00441A60">
              <w:rPr>
                <w:rFonts w:hint="eastAsia"/>
              </w:rPr>
              <w:t>的第一作者，代表性论文</w:t>
            </w:r>
            <w:r w:rsidRPr="00441A60">
              <w:rPr>
                <w:rFonts w:hint="eastAsia"/>
              </w:rPr>
              <w:t>5</w:t>
            </w:r>
            <w:r w:rsidRPr="00441A60">
              <w:rPr>
                <w:rFonts w:hint="eastAsia"/>
              </w:rPr>
              <w:t>的通讯作者，代表性论文</w:t>
            </w:r>
            <w:r w:rsidRPr="00441A60">
              <w:rPr>
                <w:rFonts w:hint="eastAsia"/>
              </w:rPr>
              <w:t>2</w:t>
            </w:r>
            <w:r w:rsidRPr="00441A60">
              <w:rPr>
                <w:rFonts w:hint="eastAsia"/>
              </w:rPr>
              <w:t>的参与作者。参与了科学发现</w:t>
            </w:r>
            <w:r w:rsidRPr="00441A60">
              <w:rPr>
                <w:rFonts w:hint="eastAsia"/>
              </w:rPr>
              <w:t>1</w:t>
            </w:r>
            <w:r w:rsidRPr="00441A60">
              <w:rPr>
                <w:rFonts w:hint="eastAsia"/>
              </w:rPr>
              <w:t>、</w:t>
            </w:r>
            <w:r w:rsidRPr="00441A60">
              <w:rPr>
                <w:rFonts w:hint="eastAsia"/>
              </w:rPr>
              <w:t>2</w:t>
            </w:r>
            <w:r w:rsidRPr="00441A60">
              <w:rPr>
                <w:rFonts w:hint="eastAsia"/>
              </w:rPr>
              <w:t>、</w:t>
            </w:r>
            <w:r w:rsidRPr="00441A60">
              <w:rPr>
                <w:rFonts w:hint="eastAsia"/>
              </w:rPr>
              <w:t>3</w:t>
            </w:r>
            <w:r w:rsidRPr="00441A60">
              <w:rPr>
                <w:rFonts w:hint="eastAsia"/>
              </w:rPr>
              <w:t>的部分研究内容。</w:t>
            </w:r>
          </w:p>
        </w:tc>
      </w:tr>
      <w:tr w:rsidR="0035688F" w14:paraId="65F2F7A0" w14:textId="77777777">
        <w:trPr>
          <w:trHeight w:val="567"/>
        </w:trPr>
        <w:tc>
          <w:tcPr>
            <w:tcW w:w="1243" w:type="dxa"/>
            <w:tcBorders>
              <w:tl2br w:val="nil"/>
              <w:tr2bl w:val="nil"/>
            </w:tcBorders>
            <w:tcMar>
              <w:top w:w="15" w:type="dxa"/>
              <w:left w:w="15" w:type="dxa"/>
              <w:bottom w:w="0" w:type="dxa"/>
              <w:right w:w="15" w:type="dxa"/>
            </w:tcMar>
            <w:vAlign w:val="center"/>
          </w:tcPr>
          <w:p w14:paraId="79BCF3E2" w14:textId="7DF76CD7" w:rsidR="0035688F" w:rsidRPr="00441A60" w:rsidRDefault="00B70298">
            <w:pPr>
              <w:jc w:val="center"/>
              <w:textAlignment w:val="center"/>
              <w:rPr>
                <w:rFonts w:cs="Times New Roman"/>
                <w:color w:val="000000"/>
              </w:rPr>
            </w:pPr>
            <w:r w:rsidRPr="00441A60">
              <w:rPr>
                <w:rFonts w:cs="Times New Roman" w:hint="eastAsia"/>
                <w:color w:val="000000"/>
              </w:rPr>
              <w:t>3</w:t>
            </w:r>
          </w:p>
        </w:tc>
        <w:tc>
          <w:tcPr>
            <w:tcW w:w="3905" w:type="dxa"/>
            <w:tcBorders>
              <w:tl2br w:val="nil"/>
              <w:tr2bl w:val="nil"/>
            </w:tcBorders>
            <w:tcMar>
              <w:top w:w="15" w:type="dxa"/>
              <w:left w:w="15" w:type="dxa"/>
              <w:bottom w:w="0" w:type="dxa"/>
              <w:right w:w="15" w:type="dxa"/>
            </w:tcMar>
            <w:vAlign w:val="center"/>
          </w:tcPr>
          <w:p w14:paraId="60E519FD" w14:textId="4A7D4ADB" w:rsidR="0035688F" w:rsidRPr="00441A60" w:rsidRDefault="00B70298">
            <w:pPr>
              <w:jc w:val="center"/>
              <w:textAlignment w:val="center"/>
              <w:rPr>
                <w:rFonts w:cs="Times New Roman"/>
                <w:color w:val="000000"/>
              </w:rPr>
            </w:pPr>
            <w:r w:rsidRPr="00441A60">
              <w:rPr>
                <w:rFonts w:cs="Times New Roman" w:hint="eastAsia"/>
                <w:color w:val="000000"/>
              </w:rPr>
              <w:t>杭州电子科技大学</w:t>
            </w:r>
          </w:p>
        </w:tc>
        <w:tc>
          <w:tcPr>
            <w:tcW w:w="8332" w:type="dxa"/>
            <w:tcBorders>
              <w:tl2br w:val="nil"/>
              <w:tr2bl w:val="nil"/>
            </w:tcBorders>
            <w:tcMar>
              <w:top w:w="15" w:type="dxa"/>
              <w:left w:w="15" w:type="dxa"/>
              <w:bottom w:w="0" w:type="dxa"/>
              <w:right w:w="15" w:type="dxa"/>
            </w:tcMar>
            <w:vAlign w:val="center"/>
          </w:tcPr>
          <w:p w14:paraId="5022E689" w14:textId="775D02A1" w:rsidR="0035688F" w:rsidRPr="00441A60" w:rsidRDefault="00441A60" w:rsidP="00441A60">
            <w:r w:rsidRPr="00441A60">
              <w:rPr>
                <w:rFonts w:hint="eastAsia"/>
              </w:rPr>
              <w:t>与第一完成人合作完成了代表性论文</w:t>
            </w:r>
            <w:r w:rsidRPr="00441A60">
              <w:rPr>
                <w:rFonts w:hint="eastAsia"/>
              </w:rPr>
              <w:t>3</w:t>
            </w:r>
            <w:r w:rsidRPr="00441A60">
              <w:rPr>
                <w:rFonts w:hint="eastAsia"/>
              </w:rPr>
              <w:t>，独立完成了代表性论文</w:t>
            </w:r>
            <w:r w:rsidRPr="00441A60">
              <w:rPr>
                <w:rFonts w:hint="eastAsia"/>
              </w:rPr>
              <w:t>4</w:t>
            </w:r>
            <w:r w:rsidRPr="00441A60">
              <w:rPr>
                <w:rFonts w:hint="eastAsia"/>
              </w:rPr>
              <w:t>，主要参与了科学发现</w:t>
            </w:r>
            <w:r w:rsidRPr="00441A60">
              <w:rPr>
                <w:rFonts w:hint="eastAsia"/>
              </w:rPr>
              <w:t>2</w:t>
            </w:r>
            <w:r w:rsidRPr="00441A60">
              <w:rPr>
                <w:rFonts w:hint="eastAsia"/>
              </w:rPr>
              <w:t>中的研究内容。</w:t>
            </w:r>
          </w:p>
        </w:tc>
      </w:tr>
      <w:tr w:rsidR="0035688F" w14:paraId="40CBB58A" w14:textId="77777777">
        <w:trPr>
          <w:trHeight w:val="567"/>
        </w:trPr>
        <w:tc>
          <w:tcPr>
            <w:tcW w:w="1243" w:type="dxa"/>
            <w:tcBorders>
              <w:tl2br w:val="nil"/>
              <w:tr2bl w:val="nil"/>
            </w:tcBorders>
            <w:tcMar>
              <w:top w:w="15" w:type="dxa"/>
              <w:left w:w="15" w:type="dxa"/>
              <w:bottom w:w="0" w:type="dxa"/>
              <w:right w:w="15" w:type="dxa"/>
            </w:tcMar>
            <w:vAlign w:val="center"/>
          </w:tcPr>
          <w:p w14:paraId="35129782" w14:textId="1E6840E8" w:rsidR="0035688F" w:rsidRPr="00441A60" w:rsidRDefault="00B70298">
            <w:pPr>
              <w:jc w:val="center"/>
              <w:textAlignment w:val="center"/>
              <w:rPr>
                <w:rFonts w:cs="Times New Roman"/>
                <w:color w:val="000000"/>
              </w:rPr>
            </w:pPr>
            <w:r w:rsidRPr="00441A60">
              <w:rPr>
                <w:rFonts w:cs="Times New Roman" w:hint="eastAsia"/>
                <w:color w:val="000000"/>
              </w:rPr>
              <w:t>4</w:t>
            </w:r>
          </w:p>
        </w:tc>
        <w:tc>
          <w:tcPr>
            <w:tcW w:w="3905" w:type="dxa"/>
            <w:tcBorders>
              <w:tl2br w:val="nil"/>
              <w:tr2bl w:val="nil"/>
            </w:tcBorders>
            <w:tcMar>
              <w:top w:w="15" w:type="dxa"/>
              <w:left w:w="15" w:type="dxa"/>
              <w:bottom w:w="0" w:type="dxa"/>
              <w:right w:w="15" w:type="dxa"/>
            </w:tcMar>
            <w:vAlign w:val="center"/>
          </w:tcPr>
          <w:p w14:paraId="254B1CA9" w14:textId="68EB49CA" w:rsidR="0035688F" w:rsidRPr="00441A60" w:rsidRDefault="00B40BCD">
            <w:pPr>
              <w:jc w:val="center"/>
              <w:textAlignment w:val="center"/>
              <w:rPr>
                <w:rFonts w:cs="Times New Roman"/>
                <w:color w:val="000000"/>
              </w:rPr>
            </w:pPr>
            <w:r w:rsidRPr="00441A60">
              <w:rPr>
                <w:rFonts w:cs="Times New Roman" w:hint="eastAsia"/>
                <w:color w:val="000000"/>
              </w:rPr>
              <w:t xml:space="preserve">　</w:t>
            </w:r>
            <w:r w:rsidR="00160056" w:rsidRPr="00441A60">
              <w:rPr>
                <w:rFonts w:cs="Times New Roman" w:hint="eastAsia"/>
                <w:color w:val="000000"/>
              </w:rPr>
              <w:t>华中科技大学</w:t>
            </w:r>
          </w:p>
        </w:tc>
        <w:tc>
          <w:tcPr>
            <w:tcW w:w="8332" w:type="dxa"/>
            <w:tcBorders>
              <w:tl2br w:val="nil"/>
              <w:tr2bl w:val="nil"/>
            </w:tcBorders>
            <w:tcMar>
              <w:top w:w="15" w:type="dxa"/>
              <w:left w:w="15" w:type="dxa"/>
              <w:bottom w:w="0" w:type="dxa"/>
              <w:right w:w="15" w:type="dxa"/>
            </w:tcMar>
            <w:vAlign w:val="center"/>
          </w:tcPr>
          <w:p w14:paraId="4D974F58" w14:textId="7DA4E323" w:rsidR="0035688F" w:rsidRPr="00441A60" w:rsidRDefault="00441A60" w:rsidP="00441A60">
            <w:r w:rsidRPr="00441A60">
              <w:rPr>
                <w:rFonts w:hint="eastAsia"/>
              </w:rPr>
              <w:t>与第一完成人合作完成了代表性论文</w:t>
            </w:r>
            <w:r w:rsidRPr="00441A60">
              <w:rPr>
                <w:rFonts w:hint="eastAsia"/>
              </w:rPr>
              <w:t>6</w:t>
            </w:r>
            <w:r w:rsidRPr="00441A60">
              <w:rPr>
                <w:rFonts w:hint="eastAsia"/>
              </w:rPr>
              <w:t>、</w:t>
            </w:r>
            <w:r w:rsidRPr="00441A60">
              <w:rPr>
                <w:rFonts w:hint="eastAsia"/>
              </w:rPr>
              <w:t>7</w:t>
            </w:r>
            <w:r w:rsidRPr="00441A60">
              <w:rPr>
                <w:rFonts w:hint="eastAsia"/>
              </w:rPr>
              <w:t>，是代表性论文</w:t>
            </w:r>
            <w:r w:rsidRPr="00441A60">
              <w:rPr>
                <w:rFonts w:hint="eastAsia"/>
              </w:rPr>
              <w:t>6</w:t>
            </w:r>
            <w:r w:rsidRPr="00441A60">
              <w:rPr>
                <w:rFonts w:hint="eastAsia"/>
              </w:rPr>
              <w:t>的第一作者，代表性论文</w:t>
            </w:r>
            <w:r w:rsidRPr="00441A60">
              <w:rPr>
                <w:rFonts w:hint="eastAsia"/>
              </w:rPr>
              <w:t>7</w:t>
            </w:r>
            <w:r w:rsidRPr="00441A60">
              <w:rPr>
                <w:rFonts w:hint="eastAsia"/>
              </w:rPr>
              <w:t>的通讯作者，主要参与了科学发现</w:t>
            </w:r>
            <w:r w:rsidRPr="00441A60">
              <w:rPr>
                <w:rFonts w:hint="eastAsia"/>
              </w:rPr>
              <w:t>3</w:t>
            </w:r>
            <w:r w:rsidRPr="00441A60">
              <w:rPr>
                <w:rFonts w:hint="eastAsia"/>
              </w:rPr>
              <w:t>中的研究内容。</w:t>
            </w:r>
            <w:r w:rsidR="00B40BCD" w:rsidRPr="00441A60">
              <w:rPr>
                <w:rFonts w:cs="Times New Roman" w:hint="eastAsia"/>
                <w:color w:val="000000"/>
              </w:rPr>
              <w:t xml:space="preserve">　</w:t>
            </w:r>
          </w:p>
        </w:tc>
      </w:tr>
      <w:tr w:rsidR="0035688F" w14:paraId="660F21E6" w14:textId="77777777">
        <w:trPr>
          <w:trHeight w:val="567"/>
        </w:trPr>
        <w:tc>
          <w:tcPr>
            <w:tcW w:w="1243" w:type="dxa"/>
            <w:tcBorders>
              <w:tl2br w:val="nil"/>
              <w:tr2bl w:val="nil"/>
            </w:tcBorders>
            <w:tcMar>
              <w:top w:w="15" w:type="dxa"/>
              <w:left w:w="15" w:type="dxa"/>
              <w:bottom w:w="0" w:type="dxa"/>
              <w:right w:w="15" w:type="dxa"/>
            </w:tcMar>
            <w:vAlign w:val="center"/>
          </w:tcPr>
          <w:p w14:paraId="62004F6A" w14:textId="0137DDB4" w:rsidR="0035688F" w:rsidRPr="00441A60" w:rsidRDefault="00B70298">
            <w:pPr>
              <w:jc w:val="center"/>
              <w:textAlignment w:val="center"/>
              <w:rPr>
                <w:rFonts w:cs="Times New Roman"/>
                <w:color w:val="000000"/>
              </w:rPr>
            </w:pPr>
            <w:r w:rsidRPr="00441A60">
              <w:rPr>
                <w:rFonts w:cs="Times New Roman" w:hint="eastAsia"/>
                <w:color w:val="000000"/>
              </w:rPr>
              <w:t>5</w:t>
            </w:r>
          </w:p>
        </w:tc>
        <w:tc>
          <w:tcPr>
            <w:tcW w:w="3905" w:type="dxa"/>
            <w:tcBorders>
              <w:tl2br w:val="nil"/>
              <w:tr2bl w:val="nil"/>
            </w:tcBorders>
            <w:tcMar>
              <w:top w:w="15" w:type="dxa"/>
              <w:left w:w="15" w:type="dxa"/>
              <w:bottom w:w="0" w:type="dxa"/>
              <w:right w:w="15" w:type="dxa"/>
            </w:tcMar>
            <w:vAlign w:val="center"/>
          </w:tcPr>
          <w:p w14:paraId="40F37F02" w14:textId="0803C3F3" w:rsidR="0035688F" w:rsidRPr="00441A60" w:rsidRDefault="00B40BCD">
            <w:pPr>
              <w:jc w:val="center"/>
              <w:textAlignment w:val="center"/>
              <w:rPr>
                <w:rFonts w:cs="Times New Roman"/>
                <w:color w:val="000000"/>
              </w:rPr>
            </w:pPr>
            <w:r w:rsidRPr="00441A60">
              <w:rPr>
                <w:rFonts w:cs="Times New Roman" w:hint="eastAsia"/>
                <w:color w:val="000000"/>
              </w:rPr>
              <w:t xml:space="preserve">　</w:t>
            </w:r>
            <w:r w:rsidR="00160056" w:rsidRPr="00441A60">
              <w:rPr>
                <w:rFonts w:cs="Times New Roman" w:hint="eastAsia"/>
                <w:color w:val="000000"/>
              </w:rPr>
              <w:t>武汉科技大学</w:t>
            </w:r>
          </w:p>
        </w:tc>
        <w:tc>
          <w:tcPr>
            <w:tcW w:w="8332" w:type="dxa"/>
            <w:tcBorders>
              <w:tl2br w:val="nil"/>
              <w:tr2bl w:val="nil"/>
            </w:tcBorders>
            <w:tcMar>
              <w:top w:w="15" w:type="dxa"/>
              <w:left w:w="15" w:type="dxa"/>
              <w:bottom w:w="0" w:type="dxa"/>
              <w:right w:w="15" w:type="dxa"/>
            </w:tcMar>
            <w:vAlign w:val="center"/>
          </w:tcPr>
          <w:p w14:paraId="585C3FF9" w14:textId="1F9C4B06" w:rsidR="0035688F" w:rsidRPr="00441A60" w:rsidRDefault="00441A60" w:rsidP="00441A60">
            <w:pPr>
              <w:textAlignment w:val="center"/>
              <w:rPr>
                <w:rFonts w:cs="Times New Roman"/>
                <w:color w:val="000000"/>
              </w:rPr>
            </w:pPr>
            <w:r w:rsidRPr="00441A60">
              <w:rPr>
                <w:rFonts w:hint="eastAsia"/>
              </w:rPr>
              <w:t>与第一、第二完成了代表性论文</w:t>
            </w:r>
            <w:r w:rsidRPr="00441A60">
              <w:rPr>
                <w:rFonts w:hint="eastAsia"/>
              </w:rPr>
              <w:t>2</w:t>
            </w:r>
            <w:r w:rsidRPr="00441A60">
              <w:rPr>
                <w:rFonts w:hint="eastAsia"/>
              </w:rPr>
              <w:t>，是代表性论文</w:t>
            </w:r>
            <w:r w:rsidRPr="00441A60">
              <w:rPr>
                <w:rFonts w:hint="eastAsia"/>
              </w:rPr>
              <w:t>2</w:t>
            </w:r>
            <w:r w:rsidRPr="00441A60">
              <w:rPr>
                <w:rFonts w:hint="eastAsia"/>
              </w:rPr>
              <w:t>的第一作者，主要参与了科学发现</w:t>
            </w:r>
            <w:r w:rsidRPr="00441A60">
              <w:rPr>
                <w:rFonts w:hint="eastAsia"/>
              </w:rPr>
              <w:t>1</w:t>
            </w:r>
            <w:r w:rsidRPr="00441A60">
              <w:rPr>
                <w:rFonts w:hint="eastAsia"/>
              </w:rPr>
              <w:t>中的研究内容。</w:t>
            </w:r>
          </w:p>
        </w:tc>
      </w:tr>
      <w:tr w:rsidR="0035688F" w14:paraId="0F3F184C" w14:textId="77777777">
        <w:trPr>
          <w:trHeight w:val="567"/>
        </w:trPr>
        <w:tc>
          <w:tcPr>
            <w:tcW w:w="1243" w:type="dxa"/>
            <w:tcBorders>
              <w:tl2br w:val="nil"/>
              <w:tr2bl w:val="nil"/>
            </w:tcBorders>
            <w:tcMar>
              <w:top w:w="15" w:type="dxa"/>
              <w:left w:w="15" w:type="dxa"/>
              <w:bottom w:w="0" w:type="dxa"/>
              <w:right w:w="15" w:type="dxa"/>
            </w:tcMar>
            <w:vAlign w:val="center"/>
          </w:tcPr>
          <w:p w14:paraId="6D946AB7"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c>
          <w:tcPr>
            <w:tcW w:w="3905" w:type="dxa"/>
            <w:tcBorders>
              <w:tl2br w:val="nil"/>
              <w:tr2bl w:val="nil"/>
            </w:tcBorders>
            <w:tcMar>
              <w:top w:w="15" w:type="dxa"/>
              <w:left w:w="15" w:type="dxa"/>
              <w:bottom w:w="0" w:type="dxa"/>
              <w:right w:w="15" w:type="dxa"/>
            </w:tcMar>
            <w:vAlign w:val="center"/>
          </w:tcPr>
          <w:p w14:paraId="71CED97A"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c>
          <w:tcPr>
            <w:tcW w:w="8332" w:type="dxa"/>
            <w:tcBorders>
              <w:tl2br w:val="nil"/>
              <w:tr2bl w:val="nil"/>
            </w:tcBorders>
            <w:tcMar>
              <w:top w:w="15" w:type="dxa"/>
              <w:left w:w="15" w:type="dxa"/>
              <w:bottom w:w="0" w:type="dxa"/>
              <w:right w:w="15" w:type="dxa"/>
            </w:tcMar>
            <w:vAlign w:val="center"/>
          </w:tcPr>
          <w:p w14:paraId="277A05D9"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r>
      <w:tr w:rsidR="0035688F" w14:paraId="56920A12" w14:textId="77777777">
        <w:trPr>
          <w:trHeight w:val="567"/>
        </w:trPr>
        <w:tc>
          <w:tcPr>
            <w:tcW w:w="1243" w:type="dxa"/>
            <w:tcBorders>
              <w:tl2br w:val="nil"/>
              <w:tr2bl w:val="nil"/>
            </w:tcBorders>
            <w:tcMar>
              <w:top w:w="15" w:type="dxa"/>
              <w:left w:w="15" w:type="dxa"/>
              <w:bottom w:w="0" w:type="dxa"/>
              <w:right w:w="15" w:type="dxa"/>
            </w:tcMar>
            <w:vAlign w:val="center"/>
          </w:tcPr>
          <w:p w14:paraId="0293D383"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c>
          <w:tcPr>
            <w:tcW w:w="3905" w:type="dxa"/>
            <w:tcBorders>
              <w:tl2br w:val="nil"/>
              <w:tr2bl w:val="nil"/>
            </w:tcBorders>
            <w:tcMar>
              <w:top w:w="15" w:type="dxa"/>
              <w:left w:w="15" w:type="dxa"/>
              <w:bottom w:w="0" w:type="dxa"/>
              <w:right w:w="15" w:type="dxa"/>
            </w:tcMar>
            <w:vAlign w:val="center"/>
          </w:tcPr>
          <w:p w14:paraId="7C25E908"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c>
          <w:tcPr>
            <w:tcW w:w="8332" w:type="dxa"/>
            <w:tcBorders>
              <w:tl2br w:val="nil"/>
              <w:tr2bl w:val="nil"/>
            </w:tcBorders>
            <w:tcMar>
              <w:top w:w="15" w:type="dxa"/>
              <w:left w:w="15" w:type="dxa"/>
              <w:bottom w:w="0" w:type="dxa"/>
              <w:right w:w="15" w:type="dxa"/>
            </w:tcMar>
            <w:vAlign w:val="center"/>
          </w:tcPr>
          <w:p w14:paraId="5569CAB3"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r>
      <w:tr w:rsidR="0035688F" w14:paraId="15B24B30" w14:textId="77777777">
        <w:trPr>
          <w:trHeight w:val="567"/>
        </w:trPr>
        <w:tc>
          <w:tcPr>
            <w:tcW w:w="1243" w:type="dxa"/>
            <w:tcBorders>
              <w:tl2br w:val="nil"/>
              <w:tr2bl w:val="nil"/>
            </w:tcBorders>
            <w:tcMar>
              <w:top w:w="15" w:type="dxa"/>
              <w:left w:w="15" w:type="dxa"/>
              <w:bottom w:w="0" w:type="dxa"/>
              <w:right w:w="15" w:type="dxa"/>
            </w:tcMar>
            <w:vAlign w:val="center"/>
          </w:tcPr>
          <w:p w14:paraId="24D20698"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c>
          <w:tcPr>
            <w:tcW w:w="3905" w:type="dxa"/>
            <w:tcBorders>
              <w:tl2br w:val="nil"/>
              <w:tr2bl w:val="nil"/>
            </w:tcBorders>
            <w:tcMar>
              <w:top w:w="15" w:type="dxa"/>
              <w:left w:w="15" w:type="dxa"/>
              <w:bottom w:w="0" w:type="dxa"/>
              <w:right w:w="15" w:type="dxa"/>
            </w:tcMar>
            <w:vAlign w:val="center"/>
          </w:tcPr>
          <w:p w14:paraId="2853B1EA"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c>
          <w:tcPr>
            <w:tcW w:w="8332" w:type="dxa"/>
            <w:tcBorders>
              <w:tl2br w:val="nil"/>
              <w:tr2bl w:val="nil"/>
            </w:tcBorders>
            <w:tcMar>
              <w:top w:w="15" w:type="dxa"/>
              <w:left w:w="15" w:type="dxa"/>
              <w:bottom w:w="0" w:type="dxa"/>
              <w:right w:w="15" w:type="dxa"/>
            </w:tcMar>
            <w:vAlign w:val="center"/>
          </w:tcPr>
          <w:p w14:paraId="2DDD166E"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r>
      <w:tr w:rsidR="0035688F" w14:paraId="3487345E" w14:textId="77777777">
        <w:trPr>
          <w:trHeight w:val="567"/>
        </w:trPr>
        <w:tc>
          <w:tcPr>
            <w:tcW w:w="1243" w:type="dxa"/>
            <w:tcBorders>
              <w:tl2br w:val="nil"/>
              <w:tr2bl w:val="nil"/>
            </w:tcBorders>
            <w:tcMar>
              <w:top w:w="15" w:type="dxa"/>
              <w:left w:w="15" w:type="dxa"/>
              <w:bottom w:w="0" w:type="dxa"/>
              <w:right w:w="15" w:type="dxa"/>
            </w:tcMar>
            <w:vAlign w:val="center"/>
          </w:tcPr>
          <w:p w14:paraId="73FB2004"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c>
          <w:tcPr>
            <w:tcW w:w="3905" w:type="dxa"/>
            <w:tcBorders>
              <w:tl2br w:val="nil"/>
              <w:tr2bl w:val="nil"/>
            </w:tcBorders>
            <w:tcMar>
              <w:top w:w="15" w:type="dxa"/>
              <w:left w:w="15" w:type="dxa"/>
              <w:bottom w:w="0" w:type="dxa"/>
              <w:right w:w="15" w:type="dxa"/>
            </w:tcMar>
            <w:vAlign w:val="center"/>
          </w:tcPr>
          <w:p w14:paraId="04082069"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c>
          <w:tcPr>
            <w:tcW w:w="8332" w:type="dxa"/>
            <w:tcBorders>
              <w:tl2br w:val="nil"/>
              <w:tr2bl w:val="nil"/>
            </w:tcBorders>
            <w:tcMar>
              <w:top w:w="15" w:type="dxa"/>
              <w:left w:w="15" w:type="dxa"/>
              <w:bottom w:w="0" w:type="dxa"/>
              <w:right w:w="15" w:type="dxa"/>
            </w:tcMar>
            <w:vAlign w:val="center"/>
          </w:tcPr>
          <w:p w14:paraId="46CFFF70"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r>
      <w:tr w:rsidR="0035688F" w14:paraId="1E3CBB6A" w14:textId="77777777">
        <w:trPr>
          <w:trHeight w:val="567"/>
        </w:trPr>
        <w:tc>
          <w:tcPr>
            <w:tcW w:w="1243" w:type="dxa"/>
            <w:tcBorders>
              <w:tl2br w:val="nil"/>
              <w:tr2bl w:val="nil"/>
            </w:tcBorders>
            <w:tcMar>
              <w:top w:w="15" w:type="dxa"/>
              <w:left w:w="15" w:type="dxa"/>
              <w:bottom w:w="0" w:type="dxa"/>
              <w:right w:w="15" w:type="dxa"/>
            </w:tcMar>
            <w:vAlign w:val="center"/>
          </w:tcPr>
          <w:p w14:paraId="41F0DB55"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c>
          <w:tcPr>
            <w:tcW w:w="3905" w:type="dxa"/>
            <w:tcBorders>
              <w:tl2br w:val="nil"/>
              <w:tr2bl w:val="nil"/>
            </w:tcBorders>
            <w:tcMar>
              <w:top w:w="15" w:type="dxa"/>
              <w:left w:w="15" w:type="dxa"/>
              <w:bottom w:w="0" w:type="dxa"/>
              <w:right w:w="15" w:type="dxa"/>
            </w:tcMar>
            <w:vAlign w:val="center"/>
          </w:tcPr>
          <w:p w14:paraId="501B15E8"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c>
          <w:tcPr>
            <w:tcW w:w="8332" w:type="dxa"/>
            <w:tcBorders>
              <w:tl2br w:val="nil"/>
              <w:tr2bl w:val="nil"/>
            </w:tcBorders>
            <w:tcMar>
              <w:top w:w="15" w:type="dxa"/>
              <w:left w:w="15" w:type="dxa"/>
              <w:bottom w:w="0" w:type="dxa"/>
              <w:right w:w="15" w:type="dxa"/>
            </w:tcMar>
            <w:vAlign w:val="center"/>
          </w:tcPr>
          <w:p w14:paraId="3A2450CE" w14:textId="77777777" w:rsidR="0035688F" w:rsidRDefault="00B40BCD">
            <w:pPr>
              <w:jc w:val="center"/>
              <w:textAlignment w:val="center"/>
              <w:rPr>
                <w:rFonts w:cs="Times New Roman"/>
                <w:color w:val="000000"/>
                <w:sz w:val="22"/>
                <w:szCs w:val="22"/>
              </w:rPr>
            </w:pPr>
            <w:r>
              <w:rPr>
                <w:rFonts w:cs="Times New Roman" w:hint="eastAsia"/>
                <w:color w:val="000000"/>
                <w:sz w:val="22"/>
                <w:szCs w:val="22"/>
              </w:rPr>
              <w:t xml:space="preserve">　</w:t>
            </w:r>
          </w:p>
        </w:tc>
      </w:tr>
    </w:tbl>
    <w:p w14:paraId="24F7DB17" w14:textId="4240D140" w:rsidR="0035688F" w:rsidRPr="00F17D45" w:rsidRDefault="00B40BCD" w:rsidP="00F17D45">
      <w:pPr>
        <w:spacing w:line="153" w:lineRule="exact"/>
        <w:rPr>
          <w:rFonts w:ascii="Times New Roman" w:eastAsia="等线" w:hAnsi="Times New Roman" w:cs="Times New Roman" w:hint="eastAsia"/>
        </w:rPr>
      </w:pPr>
      <w:r>
        <w:rPr>
          <w:rFonts w:ascii="Times New Roman" w:hAnsi="Times New Roman" w:cs="Times New Roman"/>
        </w:rPr>
        <w:t xml:space="preserve"> </w:t>
      </w:r>
      <w:bookmarkStart w:id="1" w:name="_GoBack"/>
      <w:bookmarkEnd w:id="1"/>
    </w:p>
    <w:p w14:paraId="539CD69F" w14:textId="77777777" w:rsidR="0035688F" w:rsidRDefault="00B40BCD">
      <w:pPr>
        <w:spacing w:line="0" w:lineRule="atLeast"/>
        <w:ind w:left="600"/>
        <w:rPr>
          <w:rFonts w:ascii="宋体" w:hAnsi="宋体"/>
          <w:b/>
          <w:bCs/>
          <w:sz w:val="28"/>
          <w:szCs w:val="28"/>
        </w:rPr>
      </w:pPr>
      <w:r>
        <w:rPr>
          <w:rFonts w:ascii="宋体" w:hAnsi="宋体" w:hint="eastAsia"/>
          <w:b/>
          <w:bCs/>
          <w:sz w:val="28"/>
          <w:szCs w:val="28"/>
        </w:rPr>
        <w:lastRenderedPageBreak/>
        <w:t xml:space="preserve">六、代表性论文专著目录（不超过 </w:t>
      </w:r>
      <w:r w:rsidR="00BE0B2F">
        <w:rPr>
          <w:b/>
          <w:bCs/>
          <w:sz w:val="28"/>
          <w:szCs w:val="28"/>
        </w:rPr>
        <w:t>8</w:t>
      </w:r>
      <w:r>
        <w:rPr>
          <w:rFonts w:ascii="宋体" w:hAnsi="宋体" w:hint="eastAsia"/>
          <w:b/>
          <w:bCs/>
          <w:sz w:val="28"/>
          <w:szCs w:val="28"/>
        </w:rPr>
        <w:t xml:space="preserve"> 篇）</w:t>
      </w:r>
    </w:p>
    <w:p w14:paraId="42E286BA" w14:textId="77777777" w:rsidR="0035688F" w:rsidRDefault="00B40BCD">
      <w:pPr>
        <w:spacing w:line="153" w:lineRule="exact"/>
        <w:rPr>
          <w:rFonts w:ascii="Times New Roman" w:hAnsi="Times New Roman" w:cs="Times New Roman"/>
        </w:rPr>
      </w:pPr>
      <w:r>
        <w:rPr>
          <w:rFonts w:ascii="Times New Roman" w:hAnsi="Times New Roman" w:cs="Times New Roman"/>
        </w:rPr>
        <w:t xml:space="preserve"> </w:t>
      </w:r>
    </w:p>
    <w:tbl>
      <w:tblPr>
        <w:tblW w:w="13731" w:type="dxa"/>
        <w:tblInd w:w="91" w:type="dxa"/>
        <w:tblLayout w:type="fixed"/>
        <w:tblCellMar>
          <w:left w:w="0" w:type="dxa"/>
          <w:right w:w="0" w:type="dxa"/>
        </w:tblCellMar>
        <w:tblLook w:val="04A0" w:firstRow="1" w:lastRow="0" w:firstColumn="1" w:lastColumn="0" w:noHBand="0" w:noVBand="1"/>
      </w:tblPr>
      <w:tblGrid>
        <w:gridCol w:w="693"/>
        <w:gridCol w:w="4173"/>
        <w:gridCol w:w="850"/>
        <w:gridCol w:w="992"/>
        <w:gridCol w:w="1276"/>
        <w:gridCol w:w="1418"/>
        <w:gridCol w:w="850"/>
        <w:gridCol w:w="1559"/>
        <w:gridCol w:w="993"/>
        <w:gridCol w:w="927"/>
      </w:tblGrid>
      <w:tr w:rsidR="0035688F" w14:paraId="4FDAAB76" w14:textId="77777777" w:rsidTr="00160056">
        <w:trPr>
          <w:trHeight w:val="567"/>
        </w:trPr>
        <w:tc>
          <w:tcPr>
            <w:tcW w:w="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5755CE" w14:textId="77777777" w:rsidR="0035688F" w:rsidRDefault="00B40BCD">
            <w:pPr>
              <w:jc w:val="center"/>
              <w:textAlignment w:val="center"/>
              <w:rPr>
                <w:rFonts w:ascii="宋体" w:hAnsi="宋体" w:cs="宋体"/>
                <w:color w:val="000000"/>
                <w:sz w:val="22"/>
                <w:szCs w:val="22"/>
              </w:rPr>
            </w:pPr>
            <w:r>
              <w:rPr>
                <w:rFonts w:ascii="宋体" w:hAnsi="宋体" w:cs="宋体" w:hint="eastAsia"/>
                <w:color w:val="000000"/>
                <w:sz w:val="22"/>
                <w:szCs w:val="22"/>
              </w:rPr>
              <w:t>序号</w:t>
            </w:r>
          </w:p>
        </w:tc>
        <w:tc>
          <w:tcPr>
            <w:tcW w:w="41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837735" w14:textId="77777777" w:rsidR="0035688F" w:rsidRDefault="00B40BCD">
            <w:pPr>
              <w:jc w:val="center"/>
              <w:textAlignment w:val="center"/>
              <w:rPr>
                <w:rFonts w:ascii="宋体" w:hAnsi="宋体" w:cs="宋体"/>
                <w:color w:val="000000"/>
                <w:sz w:val="22"/>
                <w:szCs w:val="22"/>
              </w:rPr>
            </w:pPr>
            <w:r>
              <w:rPr>
                <w:rFonts w:ascii="宋体" w:hAnsi="宋体" w:cs="宋体" w:hint="eastAsia"/>
                <w:color w:val="000000"/>
                <w:sz w:val="22"/>
                <w:szCs w:val="22"/>
              </w:rPr>
              <w:t>论文专著名称/刊名</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810F03" w14:textId="77777777" w:rsidR="0035688F" w:rsidRDefault="00B40BCD">
            <w:pPr>
              <w:jc w:val="center"/>
              <w:textAlignment w:val="center"/>
              <w:rPr>
                <w:rFonts w:ascii="宋体" w:hAnsi="宋体" w:cs="宋体"/>
                <w:color w:val="000000"/>
                <w:sz w:val="22"/>
                <w:szCs w:val="22"/>
              </w:rPr>
            </w:pPr>
            <w:r>
              <w:rPr>
                <w:rFonts w:ascii="宋体" w:hAnsi="宋体" w:cs="宋体" w:hint="eastAsia"/>
                <w:color w:val="000000"/>
                <w:sz w:val="22"/>
                <w:szCs w:val="22"/>
              </w:rPr>
              <w:t>影响因子</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29A900" w14:textId="77777777" w:rsidR="0035688F" w:rsidRDefault="00B40BCD">
            <w:pPr>
              <w:jc w:val="center"/>
              <w:textAlignment w:val="center"/>
              <w:rPr>
                <w:rFonts w:ascii="宋体" w:hAnsi="宋体" w:cs="宋体"/>
                <w:color w:val="000000"/>
                <w:sz w:val="22"/>
                <w:szCs w:val="22"/>
              </w:rPr>
            </w:pPr>
            <w:r>
              <w:rPr>
                <w:rFonts w:ascii="宋体" w:hAnsi="宋体" w:cs="宋体" w:hint="eastAsia"/>
                <w:color w:val="000000"/>
                <w:sz w:val="22"/>
                <w:szCs w:val="22"/>
              </w:rPr>
              <w:t>年卷期页码</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4546B5" w14:textId="77777777" w:rsidR="0035688F" w:rsidRDefault="00B40BCD">
            <w:pPr>
              <w:jc w:val="center"/>
              <w:textAlignment w:val="center"/>
              <w:rPr>
                <w:rFonts w:ascii="宋体" w:hAnsi="宋体" w:cs="宋体"/>
                <w:color w:val="000000"/>
                <w:sz w:val="22"/>
                <w:szCs w:val="22"/>
              </w:rPr>
            </w:pPr>
            <w:r>
              <w:rPr>
                <w:rFonts w:ascii="宋体" w:hAnsi="宋体" w:cs="宋体" w:hint="eastAsia"/>
                <w:color w:val="000000"/>
                <w:sz w:val="22"/>
                <w:szCs w:val="22"/>
              </w:rPr>
              <w:t>发表时间</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B66232" w14:textId="77777777" w:rsidR="0035688F" w:rsidRDefault="00B40BCD">
            <w:pPr>
              <w:jc w:val="center"/>
              <w:textAlignment w:val="center"/>
              <w:rPr>
                <w:rFonts w:ascii="宋体" w:hAnsi="宋体" w:cs="宋体"/>
                <w:color w:val="000000"/>
                <w:sz w:val="22"/>
                <w:szCs w:val="22"/>
              </w:rPr>
            </w:pPr>
            <w:r>
              <w:rPr>
                <w:rFonts w:ascii="宋体" w:hAnsi="宋体" w:cs="宋体" w:hint="eastAsia"/>
                <w:color w:val="000000"/>
                <w:sz w:val="22"/>
                <w:szCs w:val="22"/>
              </w:rPr>
              <w:t>通讯作者</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E20D34" w14:textId="77777777" w:rsidR="0035688F" w:rsidRDefault="00B40BCD">
            <w:pPr>
              <w:jc w:val="center"/>
              <w:textAlignment w:val="center"/>
              <w:rPr>
                <w:rFonts w:ascii="宋体" w:hAnsi="宋体" w:cs="宋体"/>
                <w:color w:val="000000"/>
                <w:sz w:val="22"/>
                <w:szCs w:val="22"/>
              </w:rPr>
            </w:pPr>
            <w:r>
              <w:rPr>
                <w:rFonts w:ascii="宋体" w:hAnsi="宋体" w:cs="宋体" w:hint="eastAsia"/>
                <w:color w:val="000000"/>
                <w:sz w:val="22"/>
                <w:szCs w:val="22"/>
              </w:rPr>
              <w:t>第一作者</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215318" w14:textId="77777777" w:rsidR="0035688F" w:rsidRDefault="00B40BCD">
            <w:pPr>
              <w:jc w:val="center"/>
              <w:textAlignment w:val="center"/>
              <w:rPr>
                <w:rFonts w:ascii="宋体" w:hAnsi="宋体" w:cs="宋体"/>
                <w:color w:val="000000"/>
                <w:sz w:val="22"/>
                <w:szCs w:val="22"/>
              </w:rPr>
            </w:pPr>
            <w:r>
              <w:rPr>
                <w:rFonts w:ascii="宋体" w:hAnsi="宋体" w:cs="宋体" w:hint="eastAsia"/>
                <w:color w:val="000000"/>
                <w:sz w:val="22"/>
                <w:szCs w:val="22"/>
              </w:rPr>
              <w:t>所有作者</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7D72F9" w14:textId="77777777" w:rsidR="0035688F" w:rsidRDefault="00B40BCD">
            <w:pPr>
              <w:jc w:val="center"/>
              <w:textAlignment w:val="center"/>
              <w:rPr>
                <w:rFonts w:ascii="宋体" w:hAnsi="宋体" w:cs="宋体"/>
                <w:color w:val="000000"/>
                <w:sz w:val="22"/>
                <w:szCs w:val="22"/>
              </w:rPr>
            </w:pPr>
            <w:r>
              <w:rPr>
                <w:rFonts w:ascii="宋体" w:hAnsi="宋体" w:cs="宋体" w:hint="eastAsia"/>
                <w:color w:val="000000"/>
                <w:sz w:val="22"/>
                <w:szCs w:val="22"/>
              </w:rPr>
              <w:t>SCI它引次数</w:t>
            </w:r>
          </w:p>
        </w:tc>
        <w:tc>
          <w:tcPr>
            <w:tcW w:w="9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B0773A" w14:textId="77777777" w:rsidR="0035688F" w:rsidRDefault="00B40BCD">
            <w:pPr>
              <w:jc w:val="center"/>
              <w:textAlignment w:val="center"/>
              <w:rPr>
                <w:rFonts w:ascii="宋体" w:hAnsi="宋体" w:cs="宋体"/>
                <w:color w:val="000000"/>
                <w:sz w:val="22"/>
                <w:szCs w:val="22"/>
              </w:rPr>
            </w:pPr>
            <w:r>
              <w:rPr>
                <w:rFonts w:ascii="宋体" w:hAnsi="宋体" w:cs="宋体" w:hint="eastAsia"/>
                <w:color w:val="000000"/>
                <w:sz w:val="22"/>
                <w:szCs w:val="22"/>
              </w:rPr>
              <w:t>他引总次数</w:t>
            </w:r>
          </w:p>
        </w:tc>
      </w:tr>
      <w:tr w:rsidR="00160056" w14:paraId="02341850" w14:textId="77777777" w:rsidTr="00160056">
        <w:trPr>
          <w:trHeight w:val="567"/>
        </w:trPr>
        <w:tc>
          <w:tcPr>
            <w:tcW w:w="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2F09AF9" w14:textId="427CB045" w:rsidR="00160056" w:rsidRDefault="00160056" w:rsidP="00160056">
            <w:pPr>
              <w:adjustRightInd w:val="0"/>
              <w:snapToGrid w:val="0"/>
              <w:rPr>
                <w:rFonts w:ascii="仿宋" w:eastAsia="仿宋" w:hAnsi="仿宋"/>
                <w:color w:val="000000"/>
              </w:rPr>
            </w:pPr>
            <w:r>
              <w:rPr>
                <w:rFonts w:ascii="仿宋" w:eastAsia="仿宋" w:hAnsi="仿宋" w:hint="eastAsia"/>
                <w:color w:val="000000"/>
              </w:rPr>
              <w:t xml:space="preserve">　1</w:t>
            </w:r>
          </w:p>
        </w:tc>
        <w:tc>
          <w:tcPr>
            <w:tcW w:w="4173" w:type="dxa"/>
            <w:tcBorders>
              <w:top w:val="nil"/>
              <w:left w:val="nil"/>
              <w:bottom w:val="single" w:sz="4" w:space="0" w:color="auto"/>
              <w:right w:val="single" w:sz="4" w:space="0" w:color="auto"/>
            </w:tcBorders>
            <w:tcMar>
              <w:top w:w="15" w:type="dxa"/>
              <w:left w:w="15" w:type="dxa"/>
              <w:bottom w:w="0" w:type="dxa"/>
              <w:right w:w="15" w:type="dxa"/>
            </w:tcMar>
          </w:tcPr>
          <w:p w14:paraId="3375F26A" w14:textId="2676FE92" w:rsidR="00160056" w:rsidRDefault="00160056" w:rsidP="00160056">
            <w:pPr>
              <w:adjustRightInd w:val="0"/>
              <w:snapToGrid w:val="0"/>
              <w:jc w:val="center"/>
              <w:rPr>
                <w:rFonts w:ascii="仿宋" w:eastAsia="仿宋" w:hAnsi="仿宋"/>
                <w:color w:val="000000"/>
              </w:rPr>
            </w:pPr>
            <w:bookmarkStart w:id="2" w:name="OLE_LINK4"/>
            <w:bookmarkStart w:id="3" w:name="OLE_LINK7"/>
            <w:bookmarkStart w:id="4" w:name="OLE_LINK8"/>
            <w:r>
              <w:rPr>
                <w:rFonts w:ascii="Times New Roman" w:hAnsi="Times New Roman" w:cs="Times New Roman"/>
                <w:szCs w:val="21"/>
              </w:rPr>
              <w:t>Disclosure Intention of Location-Related Information in Location-Based Social Network Services</w:t>
            </w:r>
            <w:bookmarkEnd w:id="2"/>
            <w:bookmarkEnd w:id="3"/>
            <w:bookmarkEnd w:id="4"/>
            <w:r>
              <w:rPr>
                <w:rFonts w:ascii="Times New Roman" w:hAnsi="Times New Roman" w:cs="Times New Roman"/>
                <w:szCs w:val="21"/>
              </w:rPr>
              <w:t>/ INTERNATIONAL JOURNAL OF ELECTRONIC COMMERCE</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4EE18993" w14:textId="4DE209EA"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3.9</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14:paraId="3D67A7AA" w14:textId="5721A17C"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年</w:t>
            </w:r>
            <w:r>
              <w:rPr>
                <w:rFonts w:ascii="Times New Roman" w:hAnsi="Times New Roman" w:cs="Times New Roman"/>
                <w:szCs w:val="21"/>
              </w:rPr>
              <w:t>: 2012</w:t>
            </w:r>
            <w:r>
              <w:rPr>
                <w:rFonts w:ascii="Times New Roman" w:hAnsi="Times New Roman" w:cs="Times New Roman"/>
                <w:szCs w:val="21"/>
              </w:rPr>
              <w:t>卷</w:t>
            </w:r>
            <w:r>
              <w:rPr>
                <w:rFonts w:ascii="Times New Roman" w:hAnsi="Times New Roman" w:cs="Times New Roman"/>
                <w:szCs w:val="21"/>
              </w:rPr>
              <w:t xml:space="preserve">: 16(4)      </w:t>
            </w:r>
            <w:r>
              <w:rPr>
                <w:rFonts w:ascii="Times New Roman" w:hAnsi="Times New Roman" w:cs="Times New Roman"/>
                <w:szCs w:val="21"/>
              </w:rPr>
              <w:t>页</w:t>
            </w:r>
            <w:r>
              <w:rPr>
                <w:rFonts w:ascii="Times New Roman" w:hAnsi="Times New Roman" w:cs="Times New Roman"/>
                <w:szCs w:val="21"/>
              </w:rPr>
              <w:t xml:space="preserve">: 53-89  </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14:paraId="4C9807BD" w14:textId="0A6D44D6" w:rsidR="00160056" w:rsidRPr="00441A60" w:rsidRDefault="00160056" w:rsidP="00441A60">
            <w:pPr>
              <w:jc w:val="center"/>
              <w:rPr>
                <w:rFonts w:ascii="Times New Roman" w:hAnsi="Times New Roman" w:cs="Times New Roman"/>
                <w:szCs w:val="21"/>
              </w:rPr>
            </w:pPr>
            <w:r>
              <w:rPr>
                <w:rFonts w:ascii="Times New Roman" w:hAnsi="Times New Roman" w:cs="Times New Roman" w:hint="eastAsia"/>
                <w:szCs w:val="21"/>
              </w:rPr>
              <w:t>2012.SUM</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14:paraId="7F6DB579" w14:textId="5BE5E838"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Lu, YB</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2ED7DEAA" w14:textId="1E0A8D74"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Zhao, L</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2A85F567" w14:textId="3E10F424"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Zhao, Ling; Lu, Yaobin; Gupta, Sumeet</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14:paraId="70243B7E" w14:textId="6F08D759"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18</w:t>
            </w:r>
          </w:p>
        </w:tc>
        <w:tc>
          <w:tcPr>
            <w:tcW w:w="927" w:type="dxa"/>
            <w:tcBorders>
              <w:top w:val="nil"/>
              <w:left w:val="nil"/>
              <w:bottom w:val="single" w:sz="4" w:space="0" w:color="auto"/>
              <w:right w:val="single" w:sz="4" w:space="0" w:color="auto"/>
            </w:tcBorders>
            <w:tcMar>
              <w:top w:w="15" w:type="dxa"/>
              <w:left w:w="15" w:type="dxa"/>
              <w:bottom w:w="0" w:type="dxa"/>
              <w:right w:w="15" w:type="dxa"/>
            </w:tcMar>
          </w:tcPr>
          <w:p w14:paraId="390B5120" w14:textId="338CF2A3"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47</w:t>
            </w:r>
          </w:p>
        </w:tc>
      </w:tr>
      <w:tr w:rsidR="00160056" w14:paraId="30E0BE3B" w14:textId="77777777" w:rsidTr="00160056">
        <w:trPr>
          <w:trHeight w:val="567"/>
        </w:trPr>
        <w:tc>
          <w:tcPr>
            <w:tcW w:w="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9566D1" w14:textId="44831ECF" w:rsidR="00160056" w:rsidRDefault="00160056" w:rsidP="00160056">
            <w:pPr>
              <w:adjustRightInd w:val="0"/>
              <w:snapToGrid w:val="0"/>
              <w:jc w:val="center"/>
              <w:rPr>
                <w:rFonts w:ascii="仿宋" w:eastAsia="仿宋" w:hAnsi="仿宋"/>
                <w:color w:val="000000"/>
              </w:rPr>
            </w:pPr>
            <w:r>
              <w:rPr>
                <w:rFonts w:ascii="仿宋" w:eastAsia="仿宋" w:hAnsi="仿宋" w:hint="eastAsia"/>
                <w:color w:val="000000"/>
              </w:rPr>
              <w:t>2</w:t>
            </w:r>
          </w:p>
        </w:tc>
        <w:tc>
          <w:tcPr>
            <w:tcW w:w="4173" w:type="dxa"/>
            <w:tcBorders>
              <w:top w:val="nil"/>
              <w:left w:val="nil"/>
              <w:bottom w:val="single" w:sz="4" w:space="0" w:color="auto"/>
              <w:right w:val="single" w:sz="4" w:space="0" w:color="auto"/>
            </w:tcBorders>
            <w:tcMar>
              <w:top w:w="15" w:type="dxa"/>
              <w:left w:w="15" w:type="dxa"/>
              <w:bottom w:w="0" w:type="dxa"/>
              <w:right w:w="15" w:type="dxa"/>
            </w:tcMar>
          </w:tcPr>
          <w:p w14:paraId="35962AC8" w14:textId="0F7C614C" w:rsidR="00160056" w:rsidRDefault="00160056" w:rsidP="00160056">
            <w:pPr>
              <w:adjustRightInd w:val="0"/>
              <w:snapToGrid w:val="0"/>
              <w:jc w:val="center"/>
              <w:rPr>
                <w:rFonts w:ascii="仿宋" w:eastAsia="仿宋" w:hAnsi="仿宋"/>
                <w:color w:val="000000"/>
              </w:rPr>
            </w:pPr>
            <w:bookmarkStart w:id="5" w:name="OLE_LINK10"/>
            <w:bookmarkStart w:id="6" w:name="OLE_LINK9"/>
            <w:bookmarkStart w:id="7" w:name="OLE_LINK21"/>
            <w:bookmarkStart w:id="8" w:name="OLE_LINK22"/>
            <w:r>
              <w:rPr>
                <w:rFonts w:ascii="Times New Roman" w:hAnsi="Times New Roman" w:cs="Times New Roman"/>
                <w:szCs w:val="21"/>
              </w:rPr>
              <w:t>What motivates customers to participate in social commerce</w:t>
            </w:r>
            <w:bookmarkEnd w:id="5"/>
            <w:bookmarkEnd w:id="6"/>
            <w:r>
              <w:rPr>
                <w:rFonts w:ascii="Times New Roman" w:hAnsi="Times New Roman" w:cs="Times New Roman"/>
                <w:szCs w:val="21"/>
              </w:rPr>
              <w:t>? The impact of technological environments and virtual customer experiences</w:t>
            </w:r>
            <w:bookmarkEnd w:id="7"/>
            <w:bookmarkEnd w:id="8"/>
            <w:r>
              <w:rPr>
                <w:rFonts w:ascii="Times New Roman" w:hAnsi="Times New Roman" w:cs="Times New Roman"/>
                <w:szCs w:val="21"/>
              </w:rPr>
              <w:t>/INFORMATION &amp; MANAGEMENT</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5CF416BE" w14:textId="68AB45EA"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3.317</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14:paraId="1B1959EE" w14:textId="0DA611F4"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年</w:t>
            </w:r>
            <w:r>
              <w:rPr>
                <w:rFonts w:ascii="Times New Roman" w:hAnsi="Times New Roman" w:cs="Times New Roman"/>
                <w:szCs w:val="21"/>
              </w:rPr>
              <w:t>: 2014</w:t>
            </w:r>
            <w:r>
              <w:rPr>
                <w:rFonts w:ascii="Times New Roman" w:hAnsi="Times New Roman" w:cs="Times New Roman"/>
                <w:szCs w:val="21"/>
              </w:rPr>
              <w:t>卷</w:t>
            </w:r>
            <w:r>
              <w:rPr>
                <w:rFonts w:ascii="Times New Roman" w:hAnsi="Times New Roman" w:cs="Times New Roman"/>
                <w:szCs w:val="21"/>
              </w:rPr>
              <w:t xml:space="preserve">: 51(8)  </w:t>
            </w:r>
            <w:r>
              <w:rPr>
                <w:rFonts w:ascii="Times New Roman" w:hAnsi="Times New Roman" w:cs="Times New Roman"/>
                <w:szCs w:val="21"/>
              </w:rPr>
              <w:t>页</w:t>
            </w:r>
            <w:r>
              <w:rPr>
                <w:rFonts w:ascii="Times New Roman" w:hAnsi="Times New Roman" w:cs="Times New Roman"/>
                <w:szCs w:val="21"/>
              </w:rPr>
              <w:t xml:space="preserve">: 1017-1030   </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14:paraId="369BD04F" w14:textId="370B7F5B" w:rsidR="00160056" w:rsidRDefault="00160056" w:rsidP="00441A60">
            <w:pPr>
              <w:adjustRightInd w:val="0"/>
              <w:snapToGrid w:val="0"/>
              <w:jc w:val="center"/>
              <w:rPr>
                <w:rFonts w:ascii="仿宋" w:eastAsia="仿宋" w:hAnsi="仿宋"/>
                <w:color w:val="000000"/>
              </w:rPr>
            </w:pPr>
            <w:r>
              <w:rPr>
                <w:rFonts w:ascii="Times New Roman" w:hAnsi="Times New Roman" w:cs="Times New Roman" w:hint="eastAsia"/>
                <w:szCs w:val="21"/>
              </w:rPr>
              <w:t>2014.12</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14:paraId="1293402B" w14:textId="4DD47D56"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Lu, YB</w:t>
            </w:r>
            <w:r>
              <w:rPr>
                <w:rFonts w:ascii="Times New Roman" w:hAnsi="Times New Roman" w:cs="Times New Roman" w:hint="eastAsia"/>
                <w:szCs w:val="21"/>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36116074" w14:textId="31AF75B8"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Zhang</w:t>
            </w:r>
            <w:r>
              <w:rPr>
                <w:rFonts w:ascii="Times New Roman" w:hAnsi="Times New Roman" w:cs="Times New Roman"/>
                <w:szCs w:val="21"/>
              </w:rPr>
              <w:t>, H</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53AE09C5" w14:textId="616188CF"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 xml:space="preserve">Zhang, Hong; Lu, Yaobin; Gupta, Sumeet; </w:t>
            </w:r>
            <w:r>
              <w:rPr>
                <w:rFonts w:ascii="Times New Roman" w:hAnsi="Times New Roman" w:cs="Times New Roman" w:hint="eastAsia"/>
                <w:szCs w:val="21"/>
              </w:rPr>
              <w:t>Zhao</w:t>
            </w:r>
            <w:r>
              <w:rPr>
                <w:rFonts w:ascii="Times New Roman" w:hAnsi="Times New Roman" w:cs="Times New Roman"/>
                <w:szCs w:val="21"/>
              </w:rPr>
              <w:t xml:space="preserve">, </w:t>
            </w:r>
            <w:r>
              <w:rPr>
                <w:rFonts w:ascii="Times New Roman" w:hAnsi="Times New Roman" w:cs="Times New Roman" w:hint="eastAsia"/>
                <w:szCs w:val="21"/>
              </w:rPr>
              <w:t>Ling</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14:paraId="56B9BD48" w14:textId="15402ABE"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16</w:t>
            </w:r>
          </w:p>
        </w:tc>
        <w:tc>
          <w:tcPr>
            <w:tcW w:w="927" w:type="dxa"/>
            <w:tcBorders>
              <w:top w:val="nil"/>
              <w:left w:val="nil"/>
              <w:bottom w:val="single" w:sz="4" w:space="0" w:color="auto"/>
              <w:right w:val="single" w:sz="4" w:space="0" w:color="auto"/>
            </w:tcBorders>
            <w:tcMar>
              <w:top w:w="15" w:type="dxa"/>
              <w:left w:w="15" w:type="dxa"/>
              <w:bottom w:w="0" w:type="dxa"/>
              <w:right w:w="15" w:type="dxa"/>
            </w:tcMar>
          </w:tcPr>
          <w:p w14:paraId="2E9F5085" w14:textId="7962F978"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59</w:t>
            </w:r>
          </w:p>
        </w:tc>
      </w:tr>
      <w:tr w:rsidR="00160056" w14:paraId="74CF08AB" w14:textId="77777777" w:rsidTr="00160056">
        <w:trPr>
          <w:trHeight w:val="567"/>
        </w:trPr>
        <w:tc>
          <w:tcPr>
            <w:tcW w:w="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8EEB4F3" w14:textId="7541B992" w:rsidR="00160056" w:rsidRDefault="00160056" w:rsidP="00160056">
            <w:pPr>
              <w:adjustRightInd w:val="0"/>
              <w:snapToGrid w:val="0"/>
              <w:jc w:val="center"/>
              <w:rPr>
                <w:rFonts w:ascii="仿宋" w:eastAsia="仿宋" w:hAnsi="仿宋"/>
                <w:color w:val="000000"/>
              </w:rPr>
            </w:pPr>
            <w:r>
              <w:rPr>
                <w:rFonts w:ascii="仿宋" w:eastAsia="仿宋" w:hAnsi="仿宋" w:hint="eastAsia"/>
                <w:color w:val="000000"/>
              </w:rPr>
              <w:t>3</w:t>
            </w:r>
          </w:p>
        </w:tc>
        <w:tc>
          <w:tcPr>
            <w:tcW w:w="4173" w:type="dxa"/>
            <w:tcBorders>
              <w:top w:val="nil"/>
              <w:left w:val="nil"/>
              <w:bottom w:val="single" w:sz="4" w:space="0" w:color="auto"/>
              <w:right w:val="single" w:sz="4" w:space="0" w:color="auto"/>
            </w:tcBorders>
            <w:tcMar>
              <w:top w:w="15" w:type="dxa"/>
              <w:left w:w="15" w:type="dxa"/>
              <w:bottom w:w="0" w:type="dxa"/>
              <w:right w:w="15" w:type="dxa"/>
            </w:tcMar>
          </w:tcPr>
          <w:p w14:paraId="38A0AE1D" w14:textId="584A7A6A" w:rsidR="00160056" w:rsidRDefault="00160056" w:rsidP="00160056">
            <w:pPr>
              <w:adjustRightInd w:val="0"/>
              <w:snapToGrid w:val="0"/>
              <w:jc w:val="center"/>
              <w:rPr>
                <w:rFonts w:ascii="仿宋" w:eastAsia="仿宋" w:hAnsi="仿宋"/>
                <w:color w:val="000000"/>
              </w:rPr>
            </w:pPr>
            <w:bookmarkStart w:id="9" w:name="OLE_LINK23"/>
            <w:r>
              <w:rPr>
                <w:rFonts w:ascii="Times New Roman" w:hAnsi="Times New Roman" w:cs="Times New Roman"/>
                <w:szCs w:val="21"/>
              </w:rPr>
              <w:t>Integrating TTF and UTAUT to explain mobile banking user adoption</w:t>
            </w:r>
            <w:bookmarkEnd w:id="9"/>
            <w:r>
              <w:rPr>
                <w:rFonts w:ascii="Times New Roman" w:hAnsi="Times New Roman" w:cs="Times New Roman"/>
                <w:szCs w:val="21"/>
              </w:rPr>
              <w:t xml:space="preserve">/ COMPUTERS IN HUMAN BEHAVIOR </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07444E3A" w14:textId="764F5E13"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3.435</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14:paraId="5DD8F164" w14:textId="77777777" w:rsidR="00160056" w:rsidRDefault="00160056" w:rsidP="00160056">
            <w:pPr>
              <w:rPr>
                <w:rFonts w:ascii="Times New Roman" w:hAnsi="Times New Roman" w:cs="Times New Roman"/>
                <w:szCs w:val="21"/>
              </w:rPr>
            </w:pPr>
            <w:r>
              <w:rPr>
                <w:rFonts w:ascii="Times New Roman" w:hAnsi="Times New Roman" w:cs="Times New Roman"/>
                <w:szCs w:val="21"/>
              </w:rPr>
              <w:t>年</w:t>
            </w:r>
            <w:r>
              <w:rPr>
                <w:rFonts w:ascii="Times New Roman" w:hAnsi="Times New Roman" w:cs="Times New Roman"/>
                <w:szCs w:val="21"/>
              </w:rPr>
              <w:t>: 2010</w:t>
            </w:r>
          </w:p>
          <w:p w14:paraId="6279C9AE" w14:textId="66B17825"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卷</w:t>
            </w:r>
            <w:r>
              <w:rPr>
                <w:rFonts w:ascii="Times New Roman" w:hAnsi="Times New Roman" w:cs="Times New Roman"/>
                <w:szCs w:val="21"/>
              </w:rPr>
              <w:t xml:space="preserve">: 26(4)      </w:t>
            </w:r>
            <w:r>
              <w:rPr>
                <w:rFonts w:ascii="Times New Roman" w:hAnsi="Times New Roman" w:cs="Times New Roman"/>
                <w:szCs w:val="21"/>
              </w:rPr>
              <w:t>页</w:t>
            </w:r>
            <w:r>
              <w:rPr>
                <w:rFonts w:ascii="Times New Roman" w:hAnsi="Times New Roman" w:cs="Times New Roman"/>
                <w:szCs w:val="21"/>
              </w:rPr>
              <w:t xml:space="preserve">: 760-767   </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14:paraId="753B0468" w14:textId="415B1615" w:rsidR="00160056" w:rsidRDefault="00160056" w:rsidP="00441A60">
            <w:pPr>
              <w:adjustRightInd w:val="0"/>
              <w:snapToGrid w:val="0"/>
              <w:jc w:val="center"/>
              <w:rPr>
                <w:rFonts w:ascii="仿宋" w:eastAsia="仿宋" w:hAnsi="仿宋"/>
                <w:color w:val="000000"/>
              </w:rPr>
            </w:pPr>
            <w:r>
              <w:rPr>
                <w:rFonts w:ascii="Times New Roman" w:hAnsi="Times New Roman" w:cs="Times New Roman"/>
                <w:szCs w:val="21"/>
              </w:rPr>
              <w:t>2010.06</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14:paraId="7424EEB5" w14:textId="7E5C586A" w:rsidR="00160056" w:rsidRPr="00160056" w:rsidRDefault="00160056" w:rsidP="00160056">
            <w:pPr>
              <w:jc w:val="center"/>
              <w:rPr>
                <w:rFonts w:ascii="Times New Roman" w:hAnsi="Times New Roman" w:cs="Times New Roman"/>
                <w:szCs w:val="21"/>
              </w:rPr>
            </w:pPr>
            <w:r>
              <w:rPr>
                <w:rFonts w:ascii="Times New Roman" w:hAnsi="Times New Roman" w:cs="Times New Roman"/>
                <w:szCs w:val="21"/>
              </w:rPr>
              <w:t>Lu, YB</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47E6895E" w14:textId="5577386B"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Zhou, T</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7230BF7A" w14:textId="135A4B2F"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Zhou, Tao; Lu, Yaobin; Wang, Bin</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14:paraId="532E8D7A" w14:textId="7B47644F"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41</w:t>
            </w:r>
          </w:p>
        </w:tc>
        <w:tc>
          <w:tcPr>
            <w:tcW w:w="927" w:type="dxa"/>
            <w:tcBorders>
              <w:top w:val="nil"/>
              <w:left w:val="nil"/>
              <w:bottom w:val="single" w:sz="4" w:space="0" w:color="auto"/>
              <w:right w:val="single" w:sz="4" w:space="0" w:color="auto"/>
            </w:tcBorders>
            <w:tcMar>
              <w:top w:w="15" w:type="dxa"/>
              <w:left w:w="15" w:type="dxa"/>
              <w:bottom w:w="0" w:type="dxa"/>
              <w:right w:w="15" w:type="dxa"/>
            </w:tcMar>
          </w:tcPr>
          <w:p w14:paraId="3BF6595D" w14:textId="28B182FC"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215</w:t>
            </w:r>
          </w:p>
        </w:tc>
      </w:tr>
      <w:tr w:rsidR="00160056" w14:paraId="344A9AFE" w14:textId="77777777" w:rsidTr="00160056">
        <w:trPr>
          <w:trHeight w:val="567"/>
        </w:trPr>
        <w:tc>
          <w:tcPr>
            <w:tcW w:w="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8C77B0" w14:textId="75791617" w:rsidR="00160056" w:rsidRDefault="00160056" w:rsidP="00160056">
            <w:pPr>
              <w:adjustRightInd w:val="0"/>
              <w:snapToGrid w:val="0"/>
              <w:rPr>
                <w:rFonts w:ascii="仿宋" w:eastAsia="仿宋" w:hAnsi="仿宋"/>
                <w:color w:val="000000"/>
              </w:rPr>
            </w:pPr>
            <w:r>
              <w:rPr>
                <w:rFonts w:ascii="仿宋" w:eastAsia="仿宋" w:hAnsi="仿宋" w:hint="eastAsia"/>
                <w:color w:val="000000"/>
              </w:rPr>
              <w:t xml:space="preserve">　4</w:t>
            </w:r>
          </w:p>
        </w:tc>
        <w:tc>
          <w:tcPr>
            <w:tcW w:w="4173" w:type="dxa"/>
            <w:tcBorders>
              <w:top w:val="nil"/>
              <w:left w:val="nil"/>
              <w:bottom w:val="single" w:sz="4" w:space="0" w:color="auto"/>
              <w:right w:val="single" w:sz="4" w:space="0" w:color="auto"/>
            </w:tcBorders>
            <w:tcMar>
              <w:top w:w="15" w:type="dxa"/>
              <w:left w:w="15" w:type="dxa"/>
              <w:bottom w:w="0" w:type="dxa"/>
              <w:right w:w="15" w:type="dxa"/>
            </w:tcMar>
          </w:tcPr>
          <w:p w14:paraId="38D8869C" w14:textId="05C9E992" w:rsidR="00160056" w:rsidRDefault="00160056" w:rsidP="00160056">
            <w:pPr>
              <w:adjustRightInd w:val="0"/>
              <w:snapToGrid w:val="0"/>
              <w:jc w:val="center"/>
              <w:rPr>
                <w:rFonts w:ascii="仿宋" w:eastAsia="仿宋" w:hAnsi="仿宋"/>
                <w:color w:val="000000"/>
              </w:rPr>
            </w:pPr>
            <w:bookmarkStart w:id="10" w:name="OLE_LINK6"/>
            <w:bookmarkStart w:id="11" w:name="OLE_LINK5"/>
            <w:bookmarkStart w:id="12" w:name="OLE_LINK18"/>
            <w:bookmarkStart w:id="13" w:name="OLE_LINK17"/>
            <w:r>
              <w:rPr>
                <w:rFonts w:ascii="Times New Roman" w:hAnsi="Times New Roman" w:cs="Times New Roman"/>
                <w:szCs w:val="21"/>
              </w:rPr>
              <w:t>An empirical examination of continuance intention of mobile payment services</w:t>
            </w:r>
            <w:bookmarkEnd w:id="10"/>
            <w:bookmarkEnd w:id="11"/>
            <w:bookmarkEnd w:id="12"/>
            <w:bookmarkEnd w:id="13"/>
            <w:r>
              <w:rPr>
                <w:rFonts w:ascii="Times New Roman" w:hAnsi="Times New Roman" w:cs="Times New Roman"/>
                <w:szCs w:val="21"/>
              </w:rPr>
              <w:t xml:space="preserve">/ DECISION SUPPORT SYSTEMS </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65B0E92F" w14:textId="141DEDCA"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3.222</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14:paraId="4EEE9A19" w14:textId="13849A67"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年</w:t>
            </w:r>
            <w:r>
              <w:rPr>
                <w:rFonts w:ascii="Times New Roman" w:hAnsi="Times New Roman" w:cs="Times New Roman"/>
                <w:szCs w:val="21"/>
              </w:rPr>
              <w:t>: 2013</w:t>
            </w:r>
            <w:r>
              <w:rPr>
                <w:rFonts w:ascii="Times New Roman" w:hAnsi="Times New Roman" w:cs="Times New Roman"/>
                <w:szCs w:val="21"/>
              </w:rPr>
              <w:t>卷</w:t>
            </w:r>
            <w:r>
              <w:rPr>
                <w:rFonts w:ascii="Times New Roman" w:hAnsi="Times New Roman" w:cs="Times New Roman"/>
                <w:szCs w:val="21"/>
              </w:rPr>
              <w:t xml:space="preserve">: 54(2)      </w:t>
            </w:r>
            <w:r>
              <w:rPr>
                <w:rFonts w:ascii="Times New Roman" w:hAnsi="Times New Roman" w:cs="Times New Roman"/>
                <w:szCs w:val="21"/>
              </w:rPr>
              <w:t>页</w:t>
            </w:r>
            <w:r>
              <w:rPr>
                <w:rFonts w:ascii="Times New Roman" w:hAnsi="Times New Roman" w:cs="Times New Roman"/>
                <w:szCs w:val="21"/>
              </w:rPr>
              <w:t xml:space="preserve">: 1085-1091   </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14:paraId="329A8BBF" w14:textId="4389C11A" w:rsidR="00160056" w:rsidRDefault="00160056" w:rsidP="00441A60">
            <w:pPr>
              <w:adjustRightInd w:val="0"/>
              <w:snapToGrid w:val="0"/>
              <w:jc w:val="center"/>
              <w:rPr>
                <w:rFonts w:ascii="仿宋" w:eastAsia="仿宋" w:hAnsi="仿宋"/>
                <w:color w:val="000000"/>
              </w:rPr>
            </w:pPr>
            <w:r>
              <w:rPr>
                <w:rFonts w:ascii="Times New Roman" w:hAnsi="Times New Roman" w:cs="Times New Roman" w:hint="eastAsia"/>
                <w:szCs w:val="21"/>
              </w:rPr>
              <w:t>2013.01</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14:paraId="6DEFEFFB" w14:textId="1C3BFE91"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 xml:space="preserve">Zhou, T </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28D668F8" w14:textId="393C99B0"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Zhou, T</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4485C471" w14:textId="2E1227E8"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Zhou, Tao</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14:paraId="5ACDEE6D" w14:textId="5F04DCB8"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24</w:t>
            </w:r>
          </w:p>
        </w:tc>
        <w:tc>
          <w:tcPr>
            <w:tcW w:w="927" w:type="dxa"/>
            <w:tcBorders>
              <w:top w:val="nil"/>
              <w:left w:val="nil"/>
              <w:bottom w:val="single" w:sz="4" w:space="0" w:color="auto"/>
              <w:right w:val="single" w:sz="4" w:space="0" w:color="auto"/>
            </w:tcBorders>
            <w:tcMar>
              <w:top w:w="15" w:type="dxa"/>
              <w:left w:w="15" w:type="dxa"/>
              <w:bottom w:w="0" w:type="dxa"/>
              <w:right w:w="15" w:type="dxa"/>
            </w:tcMar>
          </w:tcPr>
          <w:p w14:paraId="2940C176" w14:textId="672AF087"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90</w:t>
            </w:r>
          </w:p>
        </w:tc>
      </w:tr>
      <w:tr w:rsidR="00160056" w14:paraId="7D8A41A4" w14:textId="77777777" w:rsidTr="00160056">
        <w:trPr>
          <w:trHeight w:val="567"/>
        </w:trPr>
        <w:tc>
          <w:tcPr>
            <w:tcW w:w="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D28D4EC" w14:textId="5FB5C42A" w:rsidR="00160056" w:rsidRDefault="00160056" w:rsidP="00160056">
            <w:pPr>
              <w:adjustRightInd w:val="0"/>
              <w:snapToGrid w:val="0"/>
              <w:jc w:val="center"/>
              <w:rPr>
                <w:rFonts w:ascii="仿宋" w:eastAsia="仿宋" w:hAnsi="仿宋"/>
                <w:color w:val="000000"/>
              </w:rPr>
            </w:pPr>
            <w:r>
              <w:rPr>
                <w:rFonts w:ascii="仿宋" w:eastAsia="仿宋" w:hAnsi="仿宋" w:hint="eastAsia"/>
                <w:color w:val="000000"/>
              </w:rPr>
              <w:t>5</w:t>
            </w:r>
          </w:p>
        </w:tc>
        <w:tc>
          <w:tcPr>
            <w:tcW w:w="4173" w:type="dxa"/>
            <w:tcBorders>
              <w:top w:val="nil"/>
              <w:left w:val="nil"/>
              <w:bottom w:val="single" w:sz="4" w:space="0" w:color="auto"/>
              <w:right w:val="single" w:sz="4" w:space="0" w:color="auto"/>
            </w:tcBorders>
            <w:tcMar>
              <w:top w:w="15" w:type="dxa"/>
              <w:left w:w="15" w:type="dxa"/>
              <w:bottom w:w="0" w:type="dxa"/>
              <w:right w:w="15" w:type="dxa"/>
            </w:tcMar>
          </w:tcPr>
          <w:p w14:paraId="127D22A0" w14:textId="3FCAE44E" w:rsidR="00160056" w:rsidRDefault="00160056" w:rsidP="00160056">
            <w:pPr>
              <w:adjustRightInd w:val="0"/>
              <w:snapToGrid w:val="0"/>
              <w:jc w:val="center"/>
              <w:rPr>
                <w:rFonts w:ascii="仿宋" w:eastAsia="仿宋" w:hAnsi="仿宋"/>
                <w:color w:val="000000"/>
              </w:rPr>
            </w:pPr>
            <w:bookmarkStart w:id="14" w:name="OLE_LINK11"/>
            <w:bookmarkStart w:id="15" w:name="OLE_LINK12"/>
            <w:r>
              <w:rPr>
                <w:rFonts w:ascii="Times New Roman" w:hAnsi="Times New Roman" w:cs="Times New Roman"/>
              </w:rPr>
              <w:t>From virtual community members to C2C e-commerce buyers: Trust in virtual communities and its effect on consumers' purchase intention</w:t>
            </w:r>
            <w:bookmarkEnd w:id="14"/>
            <w:bookmarkEnd w:id="15"/>
            <w:r>
              <w:rPr>
                <w:rFonts w:ascii="Times New Roman" w:hAnsi="Times New Roman" w:cs="Times New Roman"/>
              </w:rPr>
              <w:t>/</w:t>
            </w:r>
            <w:r>
              <w:rPr>
                <w:rFonts w:ascii="Times New Roman" w:hAnsi="Times New Roman" w:cs="Times New Roman"/>
                <w:szCs w:val="21"/>
              </w:rPr>
              <w:t xml:space="preserve"> </w:t>
            </w:r>
            <w:r>
              <w:rPr>
                <w:rFonts w:ascii="Times New Roman" w:hAnsi="Times New Roman" w:cs="Times New Roman"/>
              </w:rPr>
              <w:t xml:space="preserve">ELECTRONIC COMMERCE RESEARCH AND APPLICATIONS </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65A61323" w14:textId="27E4482B"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1.954</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14:paraId="2F391CB4" w14:textId="5E34CF3E"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年</w:t>
            </w:r>
            <w:r>
              <w:rPr>
                <w:rFonts w:ascii="Times New Roman" w:hAnsi="Times New Roman" w:cs="Times New Roman"/>
                <w:szCs w:val="21"/>
              </w:rPr>
              <w:t>: 2010</w:t>
            </w:r>
            <w:r>
              <w:rPr>
                <w:rFonts w:ascii="Times New Roman" w:hAnsi="Times New Roman" w:cs="Times New Roman"/>
                <w:szCs w:val="21"/>
              </w:rPr>
              <w:t>卷</w:t>
            </w:r>
            <w:r>
              <w:rPr>
                <w:rFonts w:ascii="Times New Roman" w:hAnsi="Times New Roman" w:cs="Times New Roman"/>
                <w:szCs w:val="21"/>
              </w:rPr>
              <w:t xml:space="preserve">: 9(4)   </w:t>
            </w:r>
            <w:r>
              <w:rPr>
                <w:rFonts w:ascii="Times New Roman" w:hAnsi="Times New Roman" w:cs="Times New Roman"/>
                <w:szCs w:val="21"/>
              </w:rPr>
              <w:t>页</w:t>
            </w:r>
            <w:r>
              <w:rPr>
                <w:rFonts w:ascii="Times New Roman" w:hAnsi="Times New Roman" w:cs="Times New Roman"/>
                <w:szCs w:val="21"/>
              </w:rPr>
              <w:t xml:space="preserve">: 346-360   </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14:paraId="3D0EE9F3" w14:textId="20995E87" w:rsidR="00160056" w:rsidRDefault="00160056" w:rsidP="00441A60">
            <w:pPr>
              <w:adjustRightInd w:val="0"/>
              <w:snapToGrid w:val="0"/>
              <w:jc w:val="center"/>
              <w:rPr>
                <w:rFonts w:ascii="仿宋" w:eastAsia="仿宋" w:hAnsi="仿宋"/>
                <w:color w:val="000000"/>
              </w:rPr>
            </w:pPr>
            <w:r>
              <w:rPr>
                <w:rFonts w:ascii="Times New Roman" w:hAnsi="Times New Roman" w:cs="Times New Roman" w:hint="eastAsia"/>
                <w:szCs w:val="21"/>
              </w:rPr>
              <w:t>2010.06-08</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14:paraId="0031F0D7" w14:textId="7FA11ABC"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 xml:space="preserve">Zhao, L </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16F10841" w14:textId="485F435D"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Lu, YB</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37D6562B" w14:textId="65A55DF3" w:rsidR="00160056" w:rsidRDefault="00160056" w:rsidP="00160056">
            <w:pPr>
              <w:adjustRightInd w:val="0"/>
              <w:snapToGrid w:val="0"/>
              <w:jc w:val="center"/>
              <w:rPr>
                <w:rFonts w:ascii="仿宋" w:eastAsia="仿宋" w:hAnsi="仿宋"/>
                <w:color w:val="000000"/>
              </w:rPr>
            </w:pPr>
            <w:r>
              <w:rPr>
                <w:rFonts w:ascii="Times New Roman" w:hAnsi="Times New Roman" w:cs="Times New Roman"/>
              </w:rPr>
              <w:t>Lu, Yaobin; Zhao, Ling; Wang, Bin</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14:paraId="34B48C71" w14:textId="7CBCCFBD"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31</w:t>
            </w:r>
          </w:p>
        </w:tc>
        <w:tc>
          <w:tcPr>
            <w:tcW w:w="927" w:type="dxa"/>
            <w:tcBorders>
              <w:top w:val="nil"/>
              <w:left w:val="nil"/>
              <w:bottom w:val="single" w:sz="4" w:space="0" w:color="auto"/>
              <w:right w:val="single" w:sz="4" w:space="0" w:color="auto"/>
            </w:tcBorders>
            <w:tcMar>
              <w:top w:w="15" w:type="dxa"/>
              <w:left w:w="15" w:type="dxa"/>
              <w:bottom w:w="0" w:type="dxa"/>
              <w:right w:w="15" w:type="dxa"/>
            </w:tcMar>
          </w:tcPr>
          <w:p w14:paraId="0D7C886C" w14:textId="44C38CEA"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111</w:t>
            </w:r>
          </w:p>
        </w:tc>
      </w:tr>
      <w:tr w:rsidR="00160056" w14:paraId="02F30651" w14:textId="77777777" w:rsidTr="00160056">
        <w:trPr>
          <w:trHeight w:val="567"/>
        </w:trPr>
        <w:tc>
          <w:tcPr>
            <w:tcW w:w="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052970" w14:textId="55CC2E44" w:rsidR="00160056" w:rsidRDefault="00160056" w:rsidP="00160056">
            <w:pPr>
              <w:adjustRightInd w:val="0"/>
              <w:snapToGrid w:val="0"/>
              <w:jc w:val="center"/>
              <w:rPr>
                <w:rFonts w:ascii="仿宋" w:eastAsia="仿宋" w:hAnsi="仿宋"/>
                <w:color w:val="000000"/>
              </w:rPr>
            </w:pPr>
            <w:r>
              <w:rPr>
                <w:rFonts w:ascii="仿宋" w:eastAsia="仿宋" w:hAnsi="仿宋" w:hint="eastAsia"/>
                <w:color w:val="000000"/>
              </w:rPr>
              <w:lastRenderedPageBreak/>
              <w:t>6</w:t>
            </w:r>
          </w:p>
        </w:tc>
        <w:tc>
          <w:tcPr>
            <w:tcW w:w="4173" w:type="dxa"/>
            <w:tcBorders>
              <w:top w:val="nil"/>
              <w:left w:val="nil"/>
              <w:bottom w:val="single" w:sz="4" w:space="0" w:color="auto"/>
              <w:right w:val="single" w:sz="4" w:space="0" w:color="auto"/>
            </w:tcBorders>
            <w:tcMar>
              <w:top w:w="15" w:type="dxa"/>
              <w:left w:w="15" w:type="dxa"/>
              <w:bottom w:w="0" w:type="dxa"/>
              <w:right w:w="15" w:type="dxa"/>
            </w:tcMar>
            <w:vAlign w:val="center"/>
          </w:tcPr>
          <w:p w14:paraId="2D138714" w14:textId="22E1C37B" w:rsidR="00160056" w:rsidRDefault="00160056" w:rsidP="00160056">
            <w:pPr>
              <w:adjustRightInd w:val="0"/>
              <w:snapToGrid w:val="0"/>
              <w:jc w:val="center"/>
              <w:rPr>
                <w:rFonts w:ascii="仿宋" w:eastAsia="仿宋" w:hAnsi="仿宋"/>
                <w:color w:val="000000"/>
              </w:rPr>
            </w:pPr>
            <w:bookmarkStart w:id="16" w:name="OLE_LINK16"/>
            <w:bookmarkStart w:id="17" w:name="OLE_LINK15"/>
            <w:r>
              <w:rPr>
                <w:rFonts w:ascii="Times New Roman" w:hAnsi="Times New Roman" w:cs="Times New Roman"/>
                <w:szCs w:val="21"/>
              </w:rPr>
              <w:t>Understanding customer satisfaction and loyalty: An empirical study of mobile instant messages in China</w:t>
            </w:r>
            <w:bookmarkEnd w:id="16"/>
            <w:bookmarkEnd w:id="17"/>
            <w:r>
              <w:rPr>
                <w:rFonts w:ascii="Times New Roman" w:hAnsi="Times New Roman" w:cs="Times New Roman"/>
                <w:szCs w:val="21"/>
              </w:rPr>
              <w:t xml:space="preserve">/ INTERNATIONAL JOURNAL OF INFORMATION MANAGEMENT </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333975B8" w14:textId="77777777" w:rsidR="00160056" w:rsidRDefault="00160056" w:rsidP="00160056">
            <w:pPr>
              <w:rPr>
                <w:rFonts w:ascii="Times New Roman" w:hAnsi="Times New Roman" w:cs="Times New Roman"/>
                <w:szCs w:val="21"/>
              </w:rPr>
            </w:pPr>
            <w:r>
              <w:rPr>
                <w:rFonts w:ascii="Times New Roman" w:hAnsi="Times New Roman" w:cs="Times New Roman" w:hint="eastAsia"/>
                <w:szCs w:val="21"/>
              </w:rPr>
              <w:t>3.872</w:t>
            </w:r>
          </w:p>
          <w:p w14:paraId="6131D87D" w14:textId="464DD6E2" w:rsidR="00160056" w:rsidRDefault="00160056" w:rsidP="00160056">
            <w:pPr>
              <w:adjustRightInd w:val="0"/>
              <w:snapToGrid w:val="0"/>
              <w:jc w:val="center"/>
              <w:rPr>
                <w:rFonts w:ascii="仿宋" w:eastAsia="仿宋" w:hAnsi="仿宋"/>
                <w:color w:val="000000"/>
              </w:rPr>
            </w:pPr>
          </w:p>
        </w:tc>
        <w:tc>
          <w:tcPr>
            <w:tcW w:w="992" w:type="dxa"/>
            <w:tcBorders>
              <w:top w:val="nil"/>
              <w:left w:val="nil"/>
              <w:bottom w:val="single" w:sz="4" w:space="0" w:color="auto"/>
              <w:right w:val="single" w:sz="4" w:space="0" w:color="auto"/>
            </w:tcBorders>
            <w:tcMar>
              <w:top w:w="15" w:type="dxa"/>
              <w:left w:w="15" w:type="dxa"/>
              <w:bottom w:w="0" w:type="dxa"/>
              <w:right w:w="15" w:type="dxa"/>
            </w:tcMar>
          </w:tcPr>
          <w:p w14:paraId="6300D66C" w14:textId="77777777" w:rsidR="00160056" w:rsidRDefault="00160056" w:rsidP="00160056">
            <w:pPr>
              <w:rPr>
                <w:rFonts w:ascii="Times New Roman" w:hAnsi="Times New Roman" w:cs="Times New Roman"/>
                <w:szCs w:val="21"/>
              </w:rPr>
            </w:pPr>
            <w:r>
              <w:rPr>
                <w:rFonts w:ascii="Times New Roman" w:hAnsi="Times New Roman" w:cs="Times New Roman"/>
                <w:szCs w:val="21"/>
              </w:rPr>
              <w:t>年</w:t>
            </w:r>
            <w:r>
              <w:rPr>
                <w:rFonts w:ascii="Times New Roman" w:hAnsi="Times New Roman" w:cs="Times New Roman"/>
                <w:szCs w:val="21"/>
              </w:rPr>
              <w:t>: 2010</w:t>
            </w:r>
          </w:p>
          <w:p w14:paraId="504B2586" w14:textId="322EE0B3"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卷</w:t>
            </w:r>
            <w:r>
              <w:rPr>
                <w:rFonts w:ascii="Times New Roman" w:hAnsi="Times New Roman" w:cs="Times New Roman"/>
                <w:szCs w:val="21"/>
              </w:rPr>
              <w:t xml:space="preserve">:30(4)      </w:t>
            </w:r>
            <w:r>
              <w:rPr>
                <w:rFonts w:ascii="Times New Roman" w:hAnsi="Times New Roman" w:cs="Times New Roman"/>
                <w:szCs w:val="21"/>
              </w:rPr>
              <w:t>页</w:t>
            </w:r>
            <w:r>
              <w:rPr>
                <w:rFonts w:ascii="Times New Roman" w:hAnsi="Times New Roman" w:cs="Times New Roman"/>
                <w:szCs w:val="21"/>
              </w:rPr>
              <w:t xml:space="preserve">: 289-300   </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14:paraId="6DEB7805" w14:textId="7DC65865" w:rsidR="00160056" w:rsidRDefault="00160056" w:rsidP="00441A60">
            <w:pPr>
              <w:adjustRightInd w:val="0"/>
              <w:snapToGrid w:val="0"/>
              <w:jc w:val="center"/>
              <w:rPr>
                <w:rFonts w:ascii="仿宋" w:eastAsia="仿宋" w:hAnsi="仿宋"/>
                <w:color w:val="000000"/>
              </w:rPr>
            </w:pPr>
            <w:r>
              <w:rPr>
                <w:rFonts w:ascii="Times New Roman" w:hAnsi="Times New Roman" w:cs="Times New Roman" w:hint="eastAsia"/>
                <w:szCs w:val="21"/>
              </w:rPr>
              <w:t>2010.08</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14:paraId="7D6838B2" w14:textId="5F5712E3"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Lu, YB</w:t>
            </w:r>
            <w:r>
              <w:rPr>
                <w:rFonts w:ascii="Times New Roman" w:hAnsi="Times New Roman" w:cs="Times New Roman" w:hint="eastAsia"/>
                <w:szCs w:val="21"/>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2253FFA0" w14:textId="58AB3ED8"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Deng, ZH</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0B825374" w14:textId="4A150513"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Deng, Zhaohua;Lu, Yaobin;Wei, Kwok Kee;</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14:paraId="21C830B4" w14:textId="6F9A638D"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42</w:t>
            </w:r>
          </w:p>
        </w:tc>
        <w:tc>
          <w:tcPr>
            <w:tcW w:w="927" w:type="dxa"/>
            <w:tcBorders>
              <w:top w:val="nil"/>
              <w:left w:val="nil"/>
              <w:bottom w:val="single" w:sz="4" w:space="0" w:color="auto"/>
              <w:right w:val="single" w:sz="4" w:space="0" w:color="auto"/>
            </w:tcBorders>
            <w:tcMar>
              <w:top w:w="15" w:type="dxa"/>
              <w:left w:w="15" w:type="dxa"/>
              <w:bottom w:w="0" w:type="dxa"/>
              <w:right w:w="15" w:type="dxa"/>
            </w:tcMar>
          </w:tcPr>
          <w:p w14:paraId="18013FA3" w14:textId="72207F5C"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187</w:t>
            </w:r>
          </w:p>
        </w:tc>
      </w:tr>
      <w:tr w:rsidR="00160056" w14:paraId="34B04ADD" w14:textId="77777777" w:rsidTr="00160056">
        <w:trPr>
          <w:trHeight w:val="567"/>
        </w:trPr>
        <w:tc>
          <w:tcPr>
            <w:tcW w:w="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0460A72" w14:textId="700C4486" w:rsidR="00160056" w:rsidRDefault="00160056" w:rsidP="00160056">
            <w:pPr>
              <w:adjustRightInd w:val="0"/>
              <w:snapToGrid w:val="0"/>
              <w:jc w:val="center"/>
              <w:rPr>
                <w:rFonts w:ascii="仿宋" w:eastAsia="仿宋" w:hAnsi="仿宋"/>
                <w:color w:val="000000"/>
              </w:rPr>
            </w:pPr>
            <w:r>
              <w:rPr>
                <w:rFonts w:ascii="仿宋" w:eastAsia="仿宋" w:hAnsi="仿宋" w:hint="eastAsia"/>
                <w:color w:val="000000"/>
              </w:rPr>
              <w:t xml:space="preserve">7　</w:t>
            </w:r>
          </w:p>
        </w:tc>
        <w:tc>
          <w:tcPr>
            <w:tcW w:w="4173" w:type="dxa"/>
            <w:tcBorders>
              <w:top w:val="nil"/>
              <w:left w:val="nil"/>
              <w:bottom w:val="single" w:sz="4" w:space="0" w:color="auto"/>
              <w:right w:val="single" w:sz="4" w:space="0" w:color="auto"/>
            </w:tcBorders>
            <w:tcMar>
              <w:top w:w="15" w:type="dxa"/>
              <w:left w:w="15" w:type="dxa"/>
              <w:bottom w:w="0" w:type="dxa"/>
              <w:right w:w="15" w:type="dxa"/>
            </w:tcMar>
          </w:tcPr>
          <w:p w14:paraId="5A0B9A05" w14:textId="14224A17" w:rsidR="00160056" w:rsidRDefault="00160056" w:rsidP="00160056">
            <w:pPr>
              <w:adjustRightInd w:val="0"/>
              <w:snapToGrid w:val="0"/>
              <w:jc w:val="center"/>
              <w:rPr>
                <w:rFonts w:ascii="仿宋" w:eastAsia="仿宋" w:hAnsi="仿宋"/>
                <w:color w:val="000000"/>
              </w:rPr>
            </w:pPr>
            <w:bookmarkStart w:id="18" w:name="OLE_LINK13"/>
            <w:bookmarkStart w:id="19" w:name="OLE_LINK24"/>
            <w:bookmarkStart w:id="20" w:name="OLE_LINK14"/>
            <w:r>
              <w:rPr>
                <w:rFonts w:ascii="Times New Roman" w:hAnsi="Times New Roman" w:cs="Times New Roman"/>
                <w:szCs w:val="21"/>
              </w:rPr>
              <w:t>Exploring factors affecting Chinese consumers' usage of short message service for personal communication</w:t>
            </w:r>
            <w:bookmarkEnd w:id="18"/>
            <w:bookmarkEnd w:id="19"/>
            <w:bookmarkEnd w:id="20"/>
            <w:r>
              <w:rPr>
                <w:rFonts w:ascii="Times New Roman" w:hAnsi="Times New Roman" w:cs="Times New Roman"/>
                <w:szCs w:val="21"/>
              </w:rPr>
              <w:t>/ INFORMATION SYSTEMS JOURNAL</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1E0E69F4" w14:textId="77777777" w:rsidR="00160056" w:rsidRDefault="00160056" w:rsidP="00160056">
            <w:pPr>
              <w:rPr>
                <w:rFonts w:ascii="Times New Roman" w:hAnsi="Times New Roman" w:cs="Times New Roman"/>
                <w:szCs w:val="21"/>
              </w:rPr>
            </w:pPr>
            <w:r>
              <w:rPr>
                <w:rFonts w:ascii="Times New Roman" w:hAnsi="Times New Roman" w:cs="Times New Roman" w:hint="eastAsia"/>
                <w:szCs w:val="21"/>
              </w:rPr>
              <w:t>4.122</w:t>
            </w:r>
          </w:p>
          <w:p w14:paraId="0A20A429" w14:textId="0753346A" w:rsidR="00160056" w:rsidRDefault="00160056" w:rsidP="00160056">
            <w:pPr>
              <w:adjustRightInd w:val="0"/>
              <w:snapToGrid w:val="0"/>
              <w:jc w:val="center"/>
              <w:rPr>
                <w:rFonts w:ascii="仿宋" w:eastAsia="仿宋" w:hAnsi="仿宋"/>
                <w:color w:val="000000"/>
              </w:rPr>
            </w:pPr>
          </w:p>
        </w:tc>
        <w:tc>
          <w:tcPr>
            <w:tcW w:w="992" w:type="dxa"/>
            <w:tcBorders>
              <w:top w:val="nil"/>
              <w:left w:val="nil"/>
              <w:bottom w:val="single" w:sz="4" w:space="0" w:color="auto"/>
              <w:right w:val="single" w:sz="4" w:space="0" w:color="auto"/>
            </w:tcBorders>
            <w:tcMar>
              <w:top w:w="15" w:type="dxa"/>
              <w:left w:w="15" w:type="dxa"/>
              <w:bottom w:w="0" w:type="dxa"/>
              <w:right w:w="15" w:type="dxa"/>
            </w:tcMar>
          </w:tcPr>
          <w:p w14:paraId="2146736A" w14:textId="5F68DB21"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年</w:t>
            </w:r>
            <w:r>
              <w:rPr>
                <w:rFonts w:ascii="Times New Roman" w:hAnsi="Times New Roman" w:cs="Times New Roman"/>
                <w:szCs w:val="21"/>
              </w:rPr>
              <w:t>: 2010</w:t>
            </w:r>
            <w:r>
              <w:rPr>
                <w:rFonts w:ascii="Times New Roman" w:hAnsi="Times New Roman" w:cs="Times New Roman"/>
                <w:szCs w:val="21"/>
              </w:rPr>
              <w:t>卷</w:t>
            </w:r>
            <w:r>
              <w:rPr>
                <w:rFonts w:ascii="Times New Roman" w:hAnsi="Times New Roman" w:cs="Times New Roman"/>
                <w:szCs w:val="21"/>
              </w:rPr>
              <w:t xml:space="preserve">: 20(2)      </w:t>
            </w:r>
            <w:r>
              <w:rPr>
                <w:rFonts w:ascii="Times New Roman" w:hAnsi="Times New Roman" w:cs="Times New Roman"/>
                <w:szCs w:val="21"/>
              </w:rPr>
              <w:t>页</w:t>
            </w:r>
            <w:r>
              <w:rPr>
                <w:rFonts w:ascii="Times New Roman" w:hAnsi="Times New Roman" w:cs="Times New Roman"/>
                <w:szCs w:val="21"/>
              </w:rPr>
              <w:t xml:space="preserve">: 183-208   </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14:paraId="26C67E07" w14:textId="50464077" w:rsidR="00160056" w:rsidRDefault="00160056" w:rsidP="00441A60">
            <w:pPr>
              <w:adjustRightInd w:val="0"/>
              <w:snapToGrid w:val="0"/>
              <w:jc w:val="center"/>
              <w:rPr>
                <w:rFonts w:ascii="仿宋" w:eastAsia="仿宋" w:hAnsi="仿宋"/>
                <w:color w:val="000000"/>
              </w:rPr>
            </w:pPr>
            <w:r>
              <w:rPr>
                <w:rFonts w:ascii="Times New Roman" w:hAnsi="Times New Roman" w:cs="Times New Roman" w:hint="eastAsia"/>
                <w:szCs w:val="21"/>
              </w:rPr>
              <w:t>2010.03</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14:paraId="27DDA830" w14:textId="73B84939"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Deng, ZH</w:t>
            </w:r>
            <w:r>
              <w:rPr>
                <w:rFonts w:ascii="Times New Roman" w:hAnsi="Times New Roman" w:cs="Times New Roman"/>
                <w:szCs w:val="21"/>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7D8A0483" w14:textId="1DA3BA8F"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Lu, YB</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32DC15F1" w14:textId="4C09EF79"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Lu, Yaobin; Deng, Zhaohua; Wang, Bin</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14:paraId="40429E3C" w14:textId="4BDE1659"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13</w:t>
            </w:r>
          </w:p>
        </w:tc>
        <w:tc>
          <w:tcPr>
            <w:tcW w:w="927" w:type="dxa"/>
            <w:tcBorders>
              <w:top w:val="nil"/>
              <w:left w:val="nil"/>
              <w:bottom w:val="single" w:sz="4" w:space="0" w:color="auto"/>
              <w:right w:val="single" w:sz="4" w:space="0" w:color="auto"/>
            </w:tcBorders>
            <w:tcMar>
              <w:top w:w="15" w:type="dxa"/>
              <w:left w:w="15" w:type="dxa"/>
              <w:bottom w:w="0" w:type="dxa"/>
              <w:right w:w="15" w:type="dxa"/>
            </w:tcMar>
          </w:tcPr>
          <w:p w14:paraId="56BD3BE9" w14:textId="1BCDE81E"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28</w:t>
            </w:r>
          </w:p>
        </w:tc>
      </w:tr>
      <w:tr w:rsidR="00160056" w14:paraId="0FCDD343" w14:textId="77777777" w:rsidTr="00160056">
        <w:trPr>
          <w:trHeight w:val="567"/>
        </w:trPr>
        <w:tc>
          <w:tcPr>
            <w:tcW w:w="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A34C55E" w14:textId="21ADC73C" w:rsidR="00160056" w:rsidRDefault="00160056" w:rsidP="00160056">
            <w:pPr>
              <w:adjustRightInd w:val="0"/>
              <w:snapToGrid w:val="0"/>
              <w:jc w:val="center"/>
              <w:rPr>
                <w:rFonts w:ascii="仿宋" w:eastAsia="仿宋" w:hAnsi="仿宋"/>
                <w:color w:val="000000"/>
              </w:rPr>
            </w:pPr>
            <w:r>
              <w:rPr>
                <w:rFonts w:ascii="仿宋" w:eastAsia="仿宋" w:hAnsi="仿宋" w:hint="eastAsia"/>
                <w:color w:val="000000"/>
              </w:rPr>
              <w:t xml:space="preserve">8　</w:t>
            </w:r>
          </w:p>
        </w:tc>
        <w:tc>
          <w:tcPr>
            <w:tcW w:w="4173" w:type="dxa"/>
            <w:tcBorders>
              <w:top w:val="nil"/>
              <w:left w:val="nil"/>
              <w:bottom w:val="single" w:sz="4" w:space="0" w:color="auto"/>
              <w:right w:val="single" w:sz="4" w:space="0" w:color="auto"/>
            </w:tcBorders>
            <w:tcMar>
              <w:top w:w="15" w:type="dxa"/>
              <w:left w:w="15" w:type="dxa"/>
              <w:bottom w:w="0" w:type="dxa"/>
              <w:right w:w="15" w:type="dxa"/>
            </w:tcMar>
            <w:vAlign w:val="center"/>
          </w:tcPr>
          <w:p w14:paraId="05849320" w14:textId="1688DE5F"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Assessing the effects of service quality and justice on customer satisfaction and the continuance intention of mobile value-added services: An empirical test of a multidimensional model/DECISION SUPPORT SYSTEMS/</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4A0CDC49" w14:textId="2EE2F9AA"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3.222</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14:paraId="6A6BB60E" w14:textId="4E0B2E2E"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年</w:t>
            </w:r>
            <w:r>
              <w:rPr>
                <w:rFonts w:ascii="Times New Roman" w:hAnsi="Times New Roman" w:cs="Times New Roman"/>
                <w:szCs w:val="21"/>
              </w:rPr>
              <w:t>: 2012</w:t>
            </w:r>
            <w:r>
              <w:rPr>
                <w:rFonts w:ascii="Times New Roman" w:hAnsi="Times New Roman" w:cs="Times New Roman"/>
                <w:szCs w:val="21"/>
              </w:rPr>
              <w:t>卷</w:t>
            </w:r>
            <w:r>
              <w:rPr>
                <w:rFonts w:ascii="Times New Roman" w:hAnsi="Times New Roman" w:cs="Times New Roman"/>
                <w:szCs w:val="21"/>
              </w:rPr>
              <w:t xml:space="preserve">: 52(3)     </w:t>
            </w:r>
            <w:r>
              <w:rPr>
                <w:rFonts w:ascii="Times New Roman" w:hAnsi="Times New Roman" w:cs="Times New Roman"/>
                <w:szCs w:val="21"/>
              </w:rPr>
              <w:t>页</w:t>
            </w:r>
            <w:r>
              <w:rPr>
                <w:rFonts w:ascii="Times New Roman" w:hAnsi="Times New Roman" w:cs="Times New Roman"/>
                <w:szCs w:val="21"/>
              </w:rPr>
              <w:t xml:space="preserve">: 645-656   </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14:paraId="3B19618E" w14:textId="77777777" w:rsidR="00160056" w:rsidRDefault="00160056" w:rsidP="00441A60">
            <w:pPr>
              <w:jc w:val="center"/>
              <w:rPr>
                <w:rFonts w:ascii="Times New Roman" w:hAnsi="Times New Roman" w:cs="Times New Roman"/>
                <w:szCs w:val="21"/>
              </w:rPr>
            </w:pPr>
            <w:r>
              <w:rPr>
                <w:rFonts w:ascii="Times New Roman" w:hAnsi="Times New Roman" w:cs="Times New Roman" w:hint="eastAsia"/>
                <w:szCs w:val="21"/>
              </w:rPr>
              <w:t>2012.02</w:t>
            </w:r>
          </w:p>
          <w:p w14:paraId="4134399C" w14:textId="1DF780EA" w:rsidR="00160056" w:rsidRDefault="00160056" w:rsidP="00441A60">
            <w:pPr>
              <w:adjustRightInd w:val="0"/>
              <w:snapToGrid w:val="0"/>
              <w:jc w:val="center"/>
              <w:rPr>
                <w:rFonts w:ascii="仿宋" w:eastAsia="仿宋" w:hAnsi="仿宋"/>
                <w:color w:val="000000"/>
              </w:rPr>
            </w:pPr>
          </w:p>
        </w:tc>
        <w:tc>
          <w:tcPr>
            <w:tcW w:w="1418" w:type="dxa"/>
            <w:tcBorders>
              <w:top w:val="nil"/>
              <w:left w:val="nil"/>
              <w:bottom w:val="single" w:sz="4" w:space="0" w:color="auto"/>
              <w:right w:val="single" w:sz="4" w:space="0" w:color="auto"/>
            </w:tcBorders>
            <w:tcMar>
              <w:top w:w="15" w:type="dxa"/>
              <w:left w:w="15" w:type="dxa"/>
              <w:bottom w:w="0" w:type="dxa"/>
              <w:right w:w="15" w:type="dxa"/>
            </w:tcMar>
          </w:tcPr>
          <w:p w14:paraId="0B92FF8D" w14:textId="7F1242FF"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 xml:space="preserve">Lu, YB </w:t>
            </w:r>
          </w:p>
        </w:tc>
        <w:tc>
          <w:tcPr>
            <w:tcW w:w="850" w:type="dxa"/>
            <w:tcBorders>
              <w:top w:val="nil"/>
              <w:left w:val="nil"/>
              <w:bottom w:val="single" w:sz="4" w:space="0" w:color="auto"/>
              <w:right w:val="single" w:sz="4" w:space="0" w:color="auto"/>
            </w:tcBorders>
            <w:tcMar>
              <w:top w:w="15" w:type="dxa"/>
              <w:left w:w="15" w:type="dxa"/>
              <w:bottom w:w="0" w:type="dxa"/>
              <w:right w:w="15" w:type="dxa"/>
            </w:tcMar>
          </w:tcPr>
          <w:p w14:paraId="21626A97" w14:textId="417B2FD3"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Zhao, L</w:t>
            </w:r>
          </w:p>
        </w:tc>
        <w:tc>
          <w:tcPr>
            <w:tcW w:w="1559" w:type="dxa"/>
            <w:tcBorders>
              <w:top w:val="nil"/>
              <w:left w:val="nil"/>
              <w:bottom w:val="single" w:sz="4" w:space="0" w:color="auto"/>
              <w:right w:val="single" w:sz="4" w:space="0" w:color="auto"/>
            </w:tcBorders>
            <w:tcMar>
              <w:top w:w="15" w:type="dxa"/>
              <w:left w:w="15" w:type="dxa"/>
              <w:bottom w:w="0" w:type="dxa"/>
              <w:right w:w="15" w:type="dxa"/>
            </w:tcMar>
          </w:tcPr>
          <w:p w14:paraId="579FD655" w14:textId="1BC78E0C" w:rsidR="00160056" w:rsidRDefault="00160056" w:rsidP="00160056">
            <w:pPr>
              <w:adjustRightInd w:val="0"/>
              <w:snapToGrid w:val="0"/>
              <w:jc w:val="center"/>
              <w:rPr>
                <w:rFonts w:ascii="仿宋" w:eastAsia="仿宋" w:hAnsi="仿宋"/>
                <w:color w:val="000000"/>
              </w:rPr>
            </w:pPr>
            <w:r>
              <w:rPr>
                <w:rFonts w:ascii="Times New Roman" w:hAnsi="Times New Roman" w:cs="Times New Roman"/>
                <w:szCs w:val="21"/>
              </w:rPr>
              <w:t>Zhao, Ling; Lu, Yaobin; Zhang, Long; Chau, P</w:t>
            </w:r>
            <w:r>
              <w:rPr>
                <w:rFonts w:ascii="Times New Roman" w:hAnsi="Times New Roman" w:cs="Times New Roman" w:hint="eastAsia"/>
                <w:szCs w:val="21"/>
              </w:rPr>
              <w:t>atric</w:t>
            </w:r>
            <w:r>
              <w:rPr>
                <w:rFonts w:ascii="Times New Roman" w:hAnsi="Times New Roman" w:cs="Times New Roman"/>
                <w:szCs w:val="21"/>
              </w:rPr>
              <w:t>k Y.K.</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14:paraId="29EE4C8D" w14:textId="1AC9670D"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9</w:t>
            </w:r>
          </w:p>
        </w:tc>
        <w:tc>
          <w:tcPr>
            <w:tcW w:w="927" w:type="dxa"/>
            <w:tcBorders>
              <w:top w:val="nil"/>
              <w:left w:val="nil"/>
              <w:bottom w:val="single" w:sz="4" w:space="0" w:color="auto"/>
              <w:right w:val="single" w:sz="4" w:space="0" w:color="auto"/>
            </w:tcBorders>
            <w:tcMar>
              <w:top w:w="15" w:type="dxa"/>
              <w:left w:w="15" w:type="dxa"/>
              <w:bottom w:w="0" w:type="dxa"/>
              <w:right w:w="15" w:type="dxa"/>
            </w:tcMar>
          </w:tcPr>
          <w:p w14:paraId="35FB969D" w14:textId="4445715D" w:rsidR="00160056" w:rsidRDefault="00160056" w:rsidP="00160056">
            <w:pPr>
              <w:adjustRightInd w:val="0"/>
              <w:snapToGrid w:val="0"/>
              <w:jc w:val="center"/>
              <w:rPr>
                <w:rFonts w:ascii="仿宋" w:eastAsia="仿宋" w:hAnsi="仿宋"/>
                <w:color w:val="000000"/>
              </w:rPr>
            </w:pPr>
            <w:r>
              <w:rPr>
                <w:rFonts w:ascii="Times New Roman" w:hAnsi="Times New Roman" w:cs="Times New Roman" w:hint="eastAsia"/>
                <w:szCs w:val="21"/>
              </w:rPr>
              <w:t>60</w:t>
            </w:r>
          </w:p>
        </w:tc>
      </w:tr>
    </w:tbl>
    <w:p w14:paraId="3A43D9FB" w14:textId="77777777" w:rsidR="0035688F" w:rsidRDefault="0035688F">
      <w:pPr>
        <w:spacing w:line="0" w:lineRule="atLeast"/>
        <w:rPr>
          <w:rFonts w:ascii="宋体" w:hAnsi="宋体"/>
          <w:b/>
          <w:bCs/>
          <w:sz w:val="21"/>
          <w:szCs w:val="21"/>
        </w:rPr>
      </w:pPr>
    </w:p>
    <w:p w14:paraId="580E3253" w14:textId="77777777" w:rsidR="0035688F" w:rsidRDefault="00B40BCD">
      <w:pPr>
        <w:spacing w:line="0" w:lineRule="atLeast"/>
        <w:rPr>
          <w:rFonts w:ascii="宋体" w:hAnsi="宋体"/>
          <w:sz w:val="21"/>
          <w:szCs w:val="21"/>
        </w:rPr>
      </w:pPr>
      <w:r>
        <w:rPr>
          <w:rFonts w:ascii="宋体" w:hAnsi="宋体" w:hint="eastAsia"/>
          <w:sz w:val="21"/>
          <w:szCs w:val="21"/>
        </w:rPr>
        <w:t>备注：表中所填信息（包括作者姓名、刊名及论文名称的拼写或顺序请与提供的论文附件保持完全一致）</w:t>
      </w:r>
    </w:p>
    <w:p w14:paraId="33AD7737" w14:textId="77777777" w:rsidR="0035688F" w:rsidRDefault="0035688F">
      <w:pPr>
        <w:spacing w:line="0" w:lineRule="atLeast"/>
        <w:rPr>
          <w:rFonts w:ascii="宋体" w:hAnsi="宋体"/>
          <w:b/>
          <w:bCs/>
          <w:sz w:val="28"/>
          <w:szCs w:val="28"/>
        </w:rPr>
        <w:sectPr w:rsidR="0035688F">
          <w:pgSz w:w="16838" w:h="11906" w:orient="landscape"/>
          <w:pgMar w:top="1800" w:right="1440" w:bottom="1800" w:left="1440" w:header="851" w:footer="992" w:gutter="0"/>
          <w:cols w:space="425"/>
          <w:docGrid w:type="lines" w:linePitch="326"/>
        </w:sectPr>
      </w:pPr>
    </w:p>
    <w:p w14:paraId="20C34363" w14:textId="77777777" w:rsidR="0035688F" w:rsidRDefault="00B40BCD">
      <w:pPr>
        <w:spacing w:line="0" w:lineRule="atLeast"/>
        <w:rPr>
          <w:rFonts w:ascii="宋体" w:hAnsi="宋体"/>
          <w:b/>
          <w:bCs/>
          <w:sz w:val="28"/>
          <w:szCs w:val="28"/>
        </w:rPr>
      </w:pPr>
      <w:r>
        <w:rPr>
          <w:rFonts w:ascii="宋体" w:hAnsi="宋体" w:hint="eastAsia"/>
          <w:b/>
          <w:bCs/>
          <w:sz w:val="28"/>
          <w:szCs w:val="28"/>
        </w:rPr>
        <w:lastRenderedPageBreak/>
        <w:t xml:space="preserve">七、提名者及提名意见（限 </w:t>
      </w:r>
      <w:r>
        <w:rPr>
          <w:rFonts w:ascii="Times New Roman" w:hAnsi="Times New Roman" w:cs="Times New Roman"/>
          <w:b/>
          <w:bCs/>
          <w:sz w:val="28"/>
          <w:szCs w:val="28"/>
        </w:rPr>
        <w:t>150</w:t>
      </w:r>
      <w:r>
        <w:rPr>
          <w:rFonts w:ascii="宋体" w:hAnsi="宋体" w:hint="eastAsia"/>
          <w:b/>
          <w:bCs/>
          <w:sz w:val="28"/>
          <w:szCs w:val="28"/>
        </w:rPr>
        <w:t xml:space="preserve"> 字）</w:t>
      </w:r>
    </w:p>
    <w:p w14:paraId="7DFCEE99" w14:textId="77777777" w:rsidR="0035688F" w:rsidRDefault="00B40BCD">
      <w:pPr>
        <w:spacing w:line="200" w:lineRule="exact"/>
        <w:rPr>
          <w:rFonts w:ascii="Times New Roman" w:hAnsi="Times New Roman" w:cs="Times New Roman"/>
        </w:rPr>
      </w:pPr>
      <w:r>
        <w:rPr>
          <w:rFonts w:ascii="Times New Roman" w:hAnsi="Times New Roman" w:cs="Times New Roman"/>
        </w:rPr>
        <w:t xml:space="preserve"> </w:t>
      </w:r>
    </w:p>
    <w:p w14:paraId="065F6003" w14:textId="5B510DA3" w:rsidR="0035688F" w:rsidRDefault="00B40BCD" w:rsidP="00441A60">
      <w:pPr>
        <w:spacing w:line="360" w:lineRule="auto"/>
        <w:rPr>
          <w:rFonts w:ascii="Times New Roman" w:hAnsi="Times New Roman" w:cs="Times New Roman"/>
        </w:rPr>
      </w:pPr>
      <w:r w:rsidRPr="00441A60">
        <w:rPr>
          <w:rFonts w:ascii="Times New Roman" w:hAnsi="Times New Roman" w:cs="Times New Roman"/>
          <w:b/>
        </w:rPr>
        <w:t xml:space="preserve"> </w:t>
      </w:r>
      <w:r w:rsidR="00B70298" w:rsidRPr="00441A60">
        <w:rPr>
          <w:rFonts w:ascii="Times New Roman" w:hAnsi="Times New Roman" w:cs="Times New Roman" w:hint="eastAsia"/>
          <w:b/>
        </w:rPr>
        <w:t>提名者：</w:t>
      </w:r>
      <w:r w:rsidR="00B70298">
        <w:rPr>
          <w:rFonts w:ascii="Times New Roman" w:hAnsi="Times New Roman" w:cs="Times New Roman" w:hint="eastAsia"/>
        </w:rPr>
        <w:t>华中科技大学</w:t>
      </w:r>
    </w:p>
    <w:p w14:paraId="13F2FC14" w14:textId="77777777" w:rsidR="0035688F" w:rsidRDefault="00B40BCD" w:rsidP="00441A60">
      <w:pPr>
        <w:spacing w:line="360" w:lineRule="auto"/>
        <w:rPr>
          <w:rFonts w:ascii="Times New Roman" w:hAnsi="Times New Roman" w:cs="Times New Roman"/>
        </w:rPr>
      </w:pPr>
      <w:r>
        <w:rPr>
          <w:rFonts w:ascii="Times New Roman" w:hAnsi="Times New Roman" w:cs="Times New Roman"/>
        </w:rPr>
        <w:t xml:space="preserve"> </w:t>
      </w:r>
    </w:p>
    <w:p w14:paraId="5A05793E" w14:textId="77777777" w:rsidR="00441A60" w:rsidRPr="00441A60" w:rsidRDefault="00B40BCD" w:rsidP="00441A60">
      <w:pPr>
        <w:adjustRightInd w:val="0"/>
        <w:snapToGrid w:val="0"/>
        <w:spacing w:line="360" w:lineRule="auto"/>
        <w:rPr>
          <w:rFonts w:ascii="Times New Roman" w:hAnsi="Times New Roman" w:cs="Times New Roman"/>
          <w:b/>
        </w:rPr>
      </w:pPr>
      <w:r w:rsidRPr="00441A60">
        <w:rPr>
          <w:rFonts w:ascii="Times New Roman" w:hAnsi="Times New Roman" w:cs="Times New Roman"/>
          <w:b/>
        </w:rPr>
        <w:t xml:space="preserve"> </w:t>
      </w:r>
      <w:r w:rsidR="00441A60" w:rsidRPr="00441A60">
        <w:rPr>
          <w:rFonts w:ascii="Times New Roman" w:hAnsi="Times New Roman" w:cs="Times New Roman" w:hint="eastAsia"/>
          <w:b/>
        </w:rPr>
        <w:t>提名意见：</w:t>
      </w:r>
    </w:p>
    <w:p w14:paraId="3B87B3CD" w14:textId="1B50E43C" w:rsidR="00441A60" w:rsidRDefault="00441A60" w:rsidP="00441A60">
      <w:pPr>
        <w:adjustRightInd w:val="0"/>
        <w:snapToGrid w:val="0"/>
        <w:spacing w:line="360" w:lineRule="auto"/>
        <w:ind w:firstLineChars="200" w:firstLine="480"/>
        <w:rPr>
          <w:rFonts w:ascii="Times New Roman" w:hAnsi="Times New Roman" w:cs="Times New Roman"/>
        </w:rPr>
      </w:pPr>
      <w:r w:rsidRPr="00441A60">
        <w:rPr>
          <w:rFonts w:ascii="Times New Roman" w:hAnsi="Times New Roman" w:cs="Times New Roman" w:hint="eastAsia"/>
        </w:rPr>
        <w:t>本项目系统分析了移动商务的基础理论及应用，</w:t>
      </w:r>
      <w:r>
        <w:rPr>
          <w:rFonts w:ascii="Times New Roman" w:hAnsi="Times New Roman" w:cs="Times New Roman" w:hint="eastAsia"/>
        </w:rPr>
        <w:t>包括</w:t>
      </w:r>
      <w:r w:rsidRPr="00441A60">
        <w:rPr>
          <w:rFonts w:ascii="Times New Roman" w:hAnsi="Times New Roman" w:cs="Times New Roman" w:hint="eastAsia"/>
        </w:rPr>
        <w:t>基于地理位置信息的个性化服务设计与隐私保障机制</w:t>
      </w:r>
      <w:r>
        <w:rPr>
          <w:rFonts w:ascii="Times New Roman" w:hAnsi="Times New Roman" w:cs="Times New Roman" w:hint="eastAsia"/>
        </w:rPr>
        <w:t>，</w:t>
      </w:r>
      <w:r w:rsidRPr="00441A60">
        <w:rPr>
          <w:rFonts w:ascii="Times New Roman" w:hAnsi="Times New Roman" w:cs="Times New Roman" w:hint="eastAsia"/>
        </w:rPr>
        <w:t>基于技术任务匹配及信任构建和转移机制的移动支付应用扩散原理</w:t>
      </w:r>
      <w:r>
        <w:rPr>
          <w:rFonts w:ascii="Times New Roman" w:hAnsi="Times New Roman" w:cs="Times New Roman" w:hint="eastAsia"/>
        </w:rPr>
        <w:t>，</w:t>
      </w:r>
      <w:r w:rsidRPr="00441A60">
        <w:rPr>
          <w:rFonts w:ascii="Times New Roman" w:hAnsi="Times New Roman" w:cs="Times New Roman" w:hint="eastAsia"/>
        </w:rPr>
        <w:t>多层次移动服务质量度量及其驱动的服务满意度动态演化机理</w:t>
      </w:r>
      <w:r>
        <w:rPr>
          <w:rFonts w:ascii="Times New Roman" w:hAnsi="Times New Roman" w:cs="Times New Roman" w:hint="eastAsia"/>
        </w:rPr>
        <w:t>，</w:t>
      </w:r>
      <w:r w:rsidRPr="00441A60">
        <w:rPr>
          <w:rFonts w:ascii="Times New Roman" w:hAnsi="Times New Roman" w:cs="Times New Roman" w:hint="eastAsia"/>
        </w:rPr>
        <w:t>为我国移动商务初期发展提供了重要的理论以及实践支持。同意推荐湖北省自然科学一等奖。</w:t>
      </w:r>
    </w:p>
    <w:p w14:paraId="6AAF85D2" w14:textId="77777777" w:rsidR="00441A60" w:rsidRDefault="00441A60" w:rsidP="00441A60">
      <w:pPr>
        <w:snapToGrid w:val="0"/>
        <w:rPr>
          <w:rFonts w:ascii="Times New Roman" w:hAnsi="Times New Roman" w:cs="Times New Roman"/>
        </w:rPr>
      </w:pPr>
    </w:p>
    <w:p w14:paraId="2DF2BBA9" w14:textId="77777777" w:rsidR="00441A60" w:rsidRDefault="00441A60">
      <w:pPr>
        <w:spacing w:line="200" w:lineRule="exact"/>
        <w:rPr>
          <w:rFonts w:ascii="Times New Roman" w:hAnsi="Times New Roman" w:cs="Times New Roman"/>
        </w:rPr>
      </w:pPr>
    </w:p>
    <w:p w14:paraId="71176301" w14:textId="4EDA7621" w:rsidR="0035688F" w:rsidRDefault="00B40BCD">
      <w:pPr>
        <w:spacing w:line="200" w:lineRule="exact"/>
        <w:rPr>
          <w:rFonts w:ascii="Times New Roman" w:hAnsi="Times New Roman" w:cs="Times New Roman"/>
        </w:rPr>
      </w:pPr>
      <w:r>
        <w:rPr>
          <w:rFonts w:ascii="Times New Roman" w:hAnsi="Times New Roman" w:cs="Times New Roman"/>
        </w:rPr>
        <w:t xml:space="preserve"> </w:t>
      </w:r>
    </w:p>
    <w:p w14:paraId="293DFF85" w14:textId="77777777" w:rsidR="0035688F" w:rsidRDefault="00B40BCD">
      <w:pPr>
        <w:spacing w:line="200" w:lineRule="exact"/>
        <w:rPr>
          <w:rFonts w:ascii="Times New Roman" w:hAnsi="Times New Roman" w:cs="Times New Roman"/>
        </w:rPr>
      </w:pPr>
      <w:r>
        <w:rPr>
          <w:rFonts w:ascii="Times New Roman" w:hAnsi="Times New Roman" w:cs="Times New Roman"/>
        </w:rPr>
        <w:t xml:space="preserve"> </w:t>
      </w:r>
    </w:p>
    <w:p w14:paraId="4A80695B" w14:textId="77777777" w:rsidR="0035688F" w:rsidRDefault="00B40BCD">
      <w:pPr>
        <w:spacing w:line="249" w:lineRule="exact"/>
        <w:rPr>
          <w:rFonts w:ascii="Times New Roman" w:hAnsi="Times New Roman" w:cs="Times New Roman"/>
        </w:rPr>
      </w:pPr>
      <w:r>
        <w:rPr>
          <w:rFonts w:ascii="Times New Roman" w:hAnsi="Times New Roman" w:cs="Times New Roman"/>
        </w:rPr>
        <w:t xml:space="preserve"> </w:t>
      </w:r>
    </w:p>
    <w:p w14:paraId="3B56B24F" w14:textId="77777777" w:rsidR="0035688F" w:rsidRDefault="00B40BCD">
      <w:pPr>
        <w:spacing w:line="0" w:lineRule="atLeast"/>
        <w:rPr>
          <w:rFonts w:ascii="宋体" w:hAnsi="宋体"/>
          <w:b/>
          <w:bCs/>
          <w:sz w:val="28"/>
          <w:szCs w:val="28"/>
        </w:rPr>
      </w:pPr>
      <w:r>
        <w:rPr>
          <w:rFonts w:ascii="宋体" w:hAnsi="宋体" w:hint="eastAsia"/>
          <w:b/>
          <w:bCs/>
          <w:sz w:val="28"/>
          <w:szCs w:val="28"/>
        </w:rPr>
        <w:t>八、知情同意证明（附签字扫描件）</w:t>
      </w:r>
    </w:p>
    <w:p w14:paraId="080349E8" w14:textId="4FA9D443" w:rsidR="0035688F" w:rsidRDefault="0035688F">
      <w:pPr>
        <w:spacing w:line="0" w:lineRule="atLeast"/>
        <w:rPr>
          <w:rFonts w:ascii="宋体" w:hAnsi="宋体"/>
          <w:b/>
          <w:bCs/>
          <w:sz w:val="28"/>
          <w:szCs w:val="28"/>
        </w:rPr>
      </w:pPr>
    </w:p>
    <w:p w14:paraId="01370E85" w14:textId="3E9E0FE1" w:rsidR="0035688F" w:rsidRDefault="00B70298">
      <w:r>
        <w:rPr>
          <w:rFonts w:hint="eastAsia"/>
        </w:rPr>
        <w:t>所有代表性论文的第一作者和通讯作者均为本项目的主要完成人</w:t>
      </w:r>
    </w:p>
    <w:sectPr w:rsidR="0035688F">
      <w:pgSz w:w="11906" w:h="16838"/>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dvGulliv-R">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1077"/>
    <w:multiLevelType w:val="multilevel"/>
    <w:tmpl w:val="15761077"/>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C1C0D53"/>
    <w:multiLevelType w:val="multilevel"/>
    <w:tmpl w:val="1C1C0D53"/>
    <w:lvl w:ilvl="0">
      <w:start w:val="1"/>
      <w:numFmt w:val="decimal"/>
      <w:lvlText w:val="%1．"/>
      <w:lvlJc w:val="left"/>
      <w:pPr>
        <w:ind w:left="360" w:hanging="360"/>
      </w:pPr>
      <w:rPr>
        <w:rFonts w:ascii="Times New Roman" w:hAnsi="Times New Roman" w:cs="Times New Roman"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B21FA9"/>
    <w:multiLevelType w:val="multilevel"/>
    <w:tmpl w:val="7B3F0473"/>
    <w:lvl w:ilvl="0">
      <w:start w:val="1"/>
      <w:numFmt w:val="decimal"/>
      <w:lvlText w:val="%1．"/>
      <w:lvlJc w:val="left"/>
      <w:pPr>
        <w:ind w:left="360" w:hanging="360"/>
      </w:pPr>
      <w:rPr>
        <w:rFonts w:ascii="Times New Roman" w:hAnsi="Times New Roman" w:cs="Times New Roman"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0D44B2"/>
    <w:multiLevelType w:val="multilevel"/>
    <w:tmpl w:val="330D44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B3F0473"/>
    <w:multiLevelType w:val="multilevel"/>
    <w:tmpl w:val="7B3F0473"/>
    <w:lvl w:ilvl="0">
      <w:start w:val="1"/>
      <w:numFmt w:val="decimal"/>
      <w:lvlText w:val="%1．"/>
      <w:lvlJc w:val="left"/>
      <w:pPr>
        <w:ind w:left="360" w:hanging="360"/>
      </w:pPr>
      <w:rPr>
        <w:rFonts w:ascii="Times New Roman" w:hAnsi="Times New Roman" w:cs="Times New Roman"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DF3250B"/>
    <w:multiLevelType w:val="multilevel"/>
    <w:tmpl w:val="330D44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65"/>
    <w:rsid w:val="00160056"/>
    <w:rsid w:val="00345889"/>
    <w:rsid w:val="0035688F"/>
    <w:rsid w:val="00441A60"/>
    <w:rsid w:val="0069746A"/>
    <w:rsid w:val="006F1765"/>
    <w:rsid w:val="0084460C"/>
    <w:rsid w:val="00B40BCD"/>
    <w:rsid w:val="00B70298"/>
    <w:rsid w:val="00BB24D1"/>
    <w:rsid w:val="00BE0B2F"/>
    <w:rsid w:val="00C20F08"/>
    <w:rsid w:val="00E35CF3"/>
    <w:rsid w:val="00F17D45"/>
    <w:rsid w:val="17034077"/>
    <w:rsid w:val="17E61E92"/>
    <w:rsid w:val="22E81D9A"/>
    <w:rsid w:val="2425791E"/>
    <w:rsid w:val="26BD2771"/>
    <w:rsid w:val="341B7834"/>
    <w:rsid w:val="3A16295A"/>
    <w:rsid w:val="41FB29E2"/>
    <w:rsid w:val="586D7923"/>
    <w:rsid w:val="5ADC53D4"/>
    <w:rsid w:val="5CEE5225"/>
    <w:rsid w:val="6ABE0EF1"/>
    <w:rsid w:val="6E99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F0F3"/>
  <w15:docId w15:val="{2A05787F-285C-44BD-93FD-9197F8C9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345889"/>
    <w:pPr>
      <w:widowControl w:val="0"/>
      <w:ind w:firstLineChars="200" w:firstLine="420"/>
      <w:jc w:val="both"/>
    </w:pPr>
    <w:rPr>
      <w:rFonts w:asciiTheme="minorHAnsi" w:eastAsiaTheme="minorEastAsia" w:hAnsiTheme="minorHAnsi" w:cstheme="minorBidi"/>
      <w:kern w:val="2"/>
      <w:sz w:val="21"/>
      <w:szCs w:val="22"/>
    </w:rPr>
  </w:style>
  <w:style w:type="character" w:customStyle="1" w:styleId="fontstyle01">
    <w:name w:val="fontstyle01"/>
    <w:basedOn w:val="a0"/>
    <w:qFormat/>
    <w:rsid w:val="00345889"/>
    <w:rPr>
      <w:rFonts w:ascii="AdvGulliv-R" w:hAnsi="AdvGulliv-R" w:hint="default"/>
      <w:color w:val="000000"/>
      <w:sz w:val="16"/>
      <w:szCs w:val="16"/>
    </w:rPr>
  </w:style>
  <w:style w:type="table" w:styleId="a3">
    <w:name w:val="Table Grid"/>
    <w:basedOn w:val="a1"/>
    <w:uiPriority w:val="39"/>
    <w:rsid w:val="006974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BB24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1195</Words>
  <Characters>6812</Characters>
  <Application>Microsoft Office Word</Application>
  <DocSecurity>0</DocSecurity>
  <Lines>56</Lines>
  <Paragraphs>15</Paragraphs>
  <ScaleCrop>false</ScaleCrop>
  <Company>Microsoft</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danazhu</dc:creator>
  <cp:lastModifiedBy>ling zhao</cp:lastModifiedBy>
  <cp:revision>7</cp:revision>
  <dcterms:created xsi:type="dcterms:W3CDTF">2018-04-06T00:47:00Z</dcterms:created>
  <dcterms:modified xsi:type="dcterms:W3CDTF">2018-04-11T06:02:00Z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