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Cs/>
          <w:color w:val="000000"/>
          <w:szCs w:val="30"/>
        </w:rPr>
      </w:pPr>
    </w:p>
    <w:p>
      <w:pPr>
        <w:rPr>
          <w:rFonts w:eastAsia="黑体"/>
          <w:bCs/>
          <w:color w:val="000000"/>
          <w:szCs w:val="30"/>
        </w:rPr>
      </w:pPr>
    </w:p>
    <w:p>
      <w:pPr>
        <w:pStyle w:val="2"/>
      </w:pPr>
    </w:p>
    <w:p>
      <w:pPr>
        <w:spacing w:line="900" w:lineRule="exact"/>
        <w:jc w:val="center"/>
        <w:rPr>
          <w:rFonts w:ascii="方正小标宋简体" w:hAnsi="华文中宋" w:eastAsia="方正小标宋简体"/>
          <w:bCs/>
          <w:color w:val="000000"/>
          <w:sz w:val="58"/>
          <w:szCs w:val="58"/>
        </w:rPr>
      </w:pPr>
      <w:r>
        <w:rPr>
          <w:rFonts w:ascii="方正小标宋简体" w:hAnsi="华文中宋" w:eastAsia="方正小标宋简体"/>
          <w:bCs/>
          <w:color w:val="000000"/>
          <w:sz w:val="58"/>
          <w:szCs w:val="58"/>
        </w:rPr>
        <w:t>202</w:t>
      </w:r>
      <w:r>
        <w:rPr>
          <w:rFonts w:hint="eastAsia" w:ascii="方正小标宋简体" w:hAnsi="华文中宋" w:eastAsia="方正小标宋简体"/>
          <w:bCs/>
          <w:color w:val="000000"/>
          <w:sz w:val="58"/>
          <w:szCs w:val="58"/>
          <w:lang w:val="en-US" w:eastAsia="zh-CN"/>
        </w:rPr>
        <w:t>1</w:t>
      </w:r>
      <w:r>
        <w:rPr>
          <w:rFonts w:hint="eastAsia" w:ascii="方正小标宋简体" w:hAnsi="华文中宋" w:eastAsia="方正小标宋简体"/>
          <w:bCs/>
          <w:color w:val="000000"/>
          <w:sz w:val="58"/>
          <w:szCs w:val="58"/>
        </w:rPr>
        <w:t>年度湖北省博士后卓越人才</w:t>
      </w:r>
    </w:p>
    <w:p>
      <w:pPr>
        <w:spacing w:line="900" w:lineRule="exact"/>
        <w:jc w:val="center"/>
        <w:rPr>
          <w:rFonts w:ascii="方正小标宋简体" w:hAnsi="华文中宋" w:eastAsia="方正小标宋简体"/>
          <w:bCs/>
          <w:color w:val="000000"/>
          <w:sz w:val="58"/>
          <w:szCs w:val="58"/>
        </w:rPr>
      </w:pPr>
      <w:r>
        <w:rPr>
          <w:rFonts w:hint="eastAsia" w:ascii="方正小标宋简体" w:hAnsi="华文中宋" w:eastAsia="方正小标宋简体"/>
          <w:bCs/>
          <w:color w:val="000000"/>
          <w:sz w:val="58"/>
          <w:szCs w:val="58"/>
        </w:rPr>
        <w:t>跟踪培养计划人选申报表</w:t>
      </w:r>
    </w:p>
    <w:p>
      <w:pPr>
        <w:rPr>
          <w:rFonts w:eastAsia="黑体"/>
          <w:bCs/>
          <w:color w:val="000000"/>
          <w:szCs w:val="30"/>
        </w:rPr>
      </w:pPr>
    </w:p>
    <w:p>
      <w:pPr>
        <w:rPr>
          <w:rFonts w:eastAsia="黑体"/>
          <w:bCs/>
          <w:color w:val="000000"/>
          <w:szCs w:val="30"/>
        </w:rPr>
      </w:pPr>
    </w:p>
    <w:p>
      <w:pPr>
        <w:rPr>
          <w:rFonts w:eastAsia="黑体"/>
          <w:bCs/>
          <w:color w:val="000000"/>
          <w:szCs w:val="30"/>
        </w:rPr>
      </w:pPr>
    </w:p>
    <w:tbl>
      <w:tblPr>
        <w:tblStyle w:val="6"/>
        <w:tblW w:w="6154" w:type="dxa"/>
        <w:tblInd w:w="1384" w:type="dxa"/>
        <w:tblLayout w:type="fixed"/>
        <w:tblCellMar>
          <w:top w:w="0" w:type="dxa"/>
          <w:left w:w="108" w:type="dxa"/>
          <w:bottom w:w="0" w:type="dxa"/>
          <w:right w:w="108" w:type="dxa"/>
        </w:tblCellMar>
      </w:tblPr>
      <w:tblGrid>
        <w:gridCol w:w="2146"/>
        <w:gridCol w:w="4008"/>
      </w:tblGrid>
      <w:tr>
        <w:tblPrEx>
          <w:tblCellMar>
            <w:top w:w="0" w:type="dxa"/>
            <w:left w:w="108" w:type="dxa"/>
            <w:bottom w:w="0" w:type="dxa"/>
            <w:right w:w="108" w:type="dxa"/>
          </w:tblCellMar>
        </w:tblPrEx>
        <w:trPr>
          <w:trHeight w:val="743" w:hRule="atLeast"/>
        </w:trPr>
        <w:tc>
          <w:tcPr>
            <w:tcW w:w="2146" w:type="dxa"/>
            <w:vAlign w:val="center"/>
          </w:tcPr>
          <w:p>
            <w:pPr>
              <w:jc w:val="distribute"/>
              <w:rPr>
                <w:rFonts w:hint="eastAsia" w:ascii="仿宋_GB2312" w:hAnsi="黑体" w:eastAsia="仿宋_GB2312"/>
                <w:color w:val="000000"/>
                <w:szCs w:val="30"/>
                <w:lang w:eastAsia="zh-CN"/>
              </w:rPr>
            </w:pPr>
            <w:r>
              <w:rPr>
                <w:rFonts w:hint="eastAsia" w:ascii="仿宋_GB2312" w:hAnsi="黑体"/>
                <w:color w:val="000000"/>
                <w:szCs w:val="30"/>
              </w:rPr>
              <w:t>申请人</w:t>
            </w:r>
            <w:r>
              <w:rPr>
                <w:rFonts w:hint="eastAsia" w:ascii="仿宋_GB2312" w:hAnsi="黑体"/>
                <w:color w:val="000000"/>
                <w:szCs w:val="30"/>
                <w:lang w:eastAsia="zh-CN"/>
              </w:rPr>
              <w:t>姓名</w:t>
            </w:r>
          </w:p>
        </w:tc>
        <w:tc>
          <w:tcPr>
            <w:tcW w:w="4008"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43" w:hRule="atLeast"/>
        </w:trPr>
        <w:tc>
          <w:tcPr>
            <w:tcW w:w="2146" w:type="dxa"/>
            <w:vAlign w:val="center"/>
          </w:tcPr>
          <w:p>
            <w:pPr>
              <w:jc w:val="distribute"/>
              <w:rPr>
                <w:rFonts w:ascii="仿宋_GB2312" w:hAnsi="黑体"/>
                <w:color w:val="000000"/>
                <w:szCs w:val="30"/>
              </w:rPr>
            </w:pPr>
            <w:r>
              <w:rPr>
                <w:rFonts w:hint="eastAsia" w:ascii="仿宋_GB2312" w:hAnsi="黑体"/>
                <w:color w:val="000000"/>
                <w:szCs w:val="30"/>
              </w:rPr>
              <w:t>申报单位</w:t>
            </w:r>
          </w:p>
        </w:tc>
        <w:tc>
          <w:tcPr>
            <w:tcW w:w="4008"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43" w:hRule="atLeast"/>
        </w:trPr>
        <w:tc>
          <w:tcPr>
            <w:tcW w:w="2146" w:type="dxa"/>
            <w:vAlign w:val="center"/>
          </w:tcPr>
          <w:p>
            <w:pPr>
              <w:jc w:val="distribute"/>
              <w:rPr>
                <w:rFonts w:hint="eastAsia" w:ascii="仿宋_GB2312" w:hAnsi="黑体" w:eastAsia="仿宋_GB2312"/>
                <w:color w:val="000000"/>
                <w:szCs w:val="30"/>
                <w:lang w:eastAsia="zh-CN"/>
              </w:rPr>
            </w:pPr>
            <w:r>
              <w:rPr>
                <w:rFonts w:hint="eastAsia" w:ascii="仿宋_GB2312" w:hAnsi="黑体"/>
                <w:color w:val="000000"/>
                <w:szCs w:val="30"/>
              </w:rPr>
              <w:t>联系人</w:t>
            </w:r>
            <w:r>
              <w:rPr>
                <w:rFonts w:hint="eastAsia" w:ascii="仿宋_GB2312" w:hAnsi="黑体"/>
                <w:color w:val="000000"/>
                <w:szCs w:val="30"/>
                <w:lang w:eastAsia="zh-CN"/>
              </w:rPr>
              <w:t>姓名</w:t>
            </w:r>
          </w:p>
        </w:tc>
        <w:tc>
          <w:tcPr>
            <w:tcW w:w="4008"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43" w:hRule="atLeast"/>
        </w:trPr>
        <w:tc>
          <w:tcPr>
            <w:tcW w:w="2146" w:type="dxa"/>
            <w:vAlign w:val="center"/>
          </w:tcPr>
          <w:p>
            <w:pPr>
              <w:jc w:val="distribute"/>
              <w:rPr>
                <w:rFonts w:ascii="仿宋_GB2312" w:hAnsi="黑体"/>
                <w:color w:val="000000"/>
                <w:szCs w:val="30"/>
              </w:rPr>
            </w:pPr>
            <w:r>
              <w:rPr>
                <w:rFonts w:hint="eastAsia" w:ascii="仿宋_GB2312" w:hAnsi="黑体"/>
                <w:color w:val="000000"/>
                <w:szCs w:val="30"/>
                <w:lang w:eastAsia="zh-CN"/>
              </w:rPr>
              <w:t>联系人电话</w:t>
            </w:r>
          </w:p>
        </w:tc>
        <w:tc>
          <w:tcPr>
            <w:tcW w:w="4008"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43" w:hRule="atLeast"/>
        </w:trPr>
        <w:tc>
          <w:tcPr>
            <w:tcW w:w="2146" w:type="dxa"/>
            <w:vAlign w:val="center"/>
          </w:tcPr>
          <w:p>
            <w:pPr>
              <w:jc w:val="distribute"/>
              <w:rPr>
                <w:rFonts w:ascii="仿宋_GB2312" w:hAnsi="黑体"/>
                <w:color w:val="000000"/>
                <w:szCs w:val="30"/>
              </w:rPr>
            </w:pPr>
            <w:r>
              <w:rPr>
                <w:rFonts w:hint="eastAsia" w:ascii="仿宋_GB2312" w:hAnsi="黑体"/>
                <w:color w:val="000000"/>
                <w:szCs w:val="30"/>
              </w:rPr>
              <w:t>填报日期</w:t>
            </w:r>
          </w:p>
        </w:tc>
        <w:tc>
          <w:tcPr>
            <w:tcW w:w="4008" w:type="dxa"/>
            <w:vAlign w:val="center"/>
          </w:tcPr>
          <w:p>
            <w:pPr>
              <w:jc w:val="center"/>
              <w:rPr>
                <w:rFonts w:ascii="仿宋_GB2312"/>
                <w:color w:val="000000"/>
                <w:szCs w:val="30"/>
              </w:rPr>
            </w:pPr>
          </w:p>
        </w:tc>
      </w:tr>
    </w:tbl>
    <w:p>
      <w:pPr>
        <w:rPr>
          <w:rFonts w:eastAsia="黑体"/>
          <w:bCs/>
          <w:color w:val="000000"/>
          <w:szCs w:val="30"/>
        </w:rPr>
      </w:pPr>
    </w:p>
    <w:p>
      <w:pPr>
        <w:rPr>
          <w:rFonts w:eastAsia="黑体"/>
          <w:bCs/>
          <w:color w:val="000000"/>
          <w:szCs w:val="30"/>
        </w:rPr>
      </w:pPr>
    </w:p>
    <w:p>
      <w:pPr>
        <w:rPr>
          <w:rFonts w:eastAsia="黑体"/>
          <w:bCs/>
          <w:color w:val="000000"/>
          <w:szCs w:val="30"/>
        </w:rPr>
      </w:pPr>
    </w:p>
    <w:p>
      <w:pPr>
        <w:rPr>
          <w:rFonts w:eastAsia="黑体"/>
          <w:bCs/>
          <w:color w:val="000000"/>
          <w:szCs w:val="30"/>
        </w:rPr>
      </w:pPr>
    </w:p>
    <w:p>
      <w:pPr>
        <w:jc w:val="center"/>
        <w:rPr>
          <w:rFonts w:ascii="??_GB2312" w:hAnsi="宋体"/>
          <w:bCs/>
          <w:color w:val="000000"/>
          <w:w w:val="90"/>
          <w:sz w:val="36"/>
          <w:szCs w:val="36"/>
        </w:rPr>
      </w:pPr>
      <w:r>
        <w:rPr>
          <w:rFonts w:hint="eastAsia" w:ascii="楷体_GB2312" w:hAnsi="宋体" w:eastAsia="楷体_GB2312"/>
          <w:bCs/>
          <w:color w:val="000000"/>
          <w:w w:val="90"/>
          <w:sz w:val="36"/>
          <w:szCs w:val="36"/>
        </w:rPr>
        <w:t>湖北省人力资源与社会保障厅</w:t>
      </w:r>
      <w:r>
        <w:rPr>
          <w:rFonts w:ascii="楷体_GB2312" w:hAnsi="宋体" w:eastAsia="楷体_GB2312"/>
          <w:bCs/>
          <w:color w:val="000000"/>
          <w:w w:val="90"/>
          <w:sz w:val="36"/>
          <w:szCs w:val="36"/>
        </w:rPr>
        <w:t xml:space="preserve">  </w:t>
      </w:r>
      <w:r>
        <w:rPr>
          <w:rFonts w:hint="eastAsia" w:ascii="楷体_GB2312" w:hAnsi="宋体" w:eastAsia="楷体_GB2312"/>
          <w:bCs/>
          <w:color w:val="000000"/>
          <w:w w:val="90"/>
          <w:sz w:val="36"/>
          <w:szCs w:val="36"/>
        </w:rPr>
        <w:t>湖北省博管办制</w:t>
      </w:r>
    </w:p>
    <w:p>
      <w:pPr>
        <w:jc w:val="center"/>
        <w:rPr>
          <w:rFonts w:ascii="楷体_GB2312" w:hAnsi="宋体" w:eastAsia="楷体_GB2312"/>
          <w:bCs/>
          <w:color w:val="000000"/>
          <w:w w:val="90"/>
          <w:sz w:val="36"/>
          <w:szCs w:val="36"/>
        </w:rPr>
      </w:pPr>
      <w:r>
        <w:rPr>
          <w:rFonts w:hint="eastAsia" w:ascii="楷体_GB2312" w:hAnsi="宋体" w:eastAsia="楷体_GB2312"/>
          <w:bCs/>
          <w:color w:val="000000"/>
          <w:w w:val="90"/>
          <w:sz w:val="36"/>
          <w:szCs w:val="36"/>
        </w:rPr>
        <w:t>二○二</w:t>
      </w:r>
      <w:r>
        <w:rPr>
          <w:rFonts w:hint="eastAsia" w:ascii="楷体_GB2312" w:hAnsi="宋体" w:eastAsia="楷体_GB2312"/>
          <w:bCs/>
          <w:color w:val="000000"/>
          <w:w w:val="90"/>
          <w:sz w:val="36"/>
          <w:szCs w:val="36"/>
          <w:lang w:eastAsia="zh-CN"/>
        </w:rPr>
        <w:t>一</w:t>
      </w:r>
      <w:r>
        <w:rPr>
          <w:rFonts w:hint="eastAsia" w:ascii="楷体_GB2312" w:hAnsi="宋体" w:eastAsia="楷体_GB2312"/>
          <w:bCs/>
          <w:color w:val="000000"/>
          <w:w w:val="90"/>
          <w:sz w:val="36"/>
          <w:szCs w:val="36"/>
        </w:rPr>
        <w:t>年</w:t>
      </w:r>
    </w:p>
    <w:p>
      <w:pPr>
        <w:rPr>
          <w:rFonts w:eastAsia="黑体"/>
          <w:bCs/>
          <w:color w:val="000000"/>
          <w:szCs w:val="30"/>
        </w:rPr>
      </w:pPr>
    </w:p>
    <w:p>
      <w:pPr>
        <w:tabs>
          <w:tab w:val="left" w:pos="2910"/>
        </w:tabs>
        <w:spacing w:line="600" w:lineRule="exact"/>
        <w:jc w:val="center"/>
        <w:rPr>
          <w:rFonts w:ascii="方正小标宋简体" w:hAnsi="??_GB2312" w:eastAsia="方正小标宋简体"/>
          <w:color w:val="000000"/>
          <w:sz w:val="40"/>
          <w:szCs w:val="40"/>
        </w:rPr>
      </w:pPr>
      <w:r>
        <w:rPr>
          <w:rFonts w:hint="eastAsia" w:ascii="方正小标宋简体" w:hAnsi="华文中宋" w:eastAsia="方正小标宋简体"/>
          <w:color w:val="000000"/>
          <w:sz w:val="40"/>
          <w:szCs w:val="40"/>
        </w:rPr>
        <w:t>填</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报</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说</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明</w:t>
      </w:r>
    </w:p>
    <w:p>
      <w:pPr>
        <w:ind w:firstLine="643" w:firstLineChars="200"/>
        <w:rPr>
          <w:b/>
          <w:color w:val="000000"/>
          <w:sz w:val="32"/>
        </w:rPr>
      </w:pPr>
    </w:p>
    <w:p>
      <w:pPr>
        <w:ind w:firstLine="600" w:firstLineChars="200"/>
        <w:rPr>
          <w:color w:val="000000"/>
        </w:rPr>
      </w:pPr>
      <w:r>
        <w:rPr>
          <w:rFonts w:hint="eastAsia"/>
          <w:color w:val="000000"/>
        </w:rPr>
        <w:t>一、本申报书为评审工作的主要依据之一，申报单位必须保证其真实性和严肃性，请严格按照表中要求认真填写。</w:t>
      </w:r>
    </w:p>
    <w:p>
      <w:pPr>
        <w:ind w:firstLine="600" w:firstLineChars="200"/>
        <w:rPr>
          <w:color w:val="000000"/>
        </w:rPr>
      </w:pPr>
      <w:r>
        <w:rPr>
          <w:rFonts w:hint="eastAsia"/>
          <w:color w:val="000000"/>
        </w:rPr>
        <w:t>二、申报书应为</w:t>
      </w:r>
      <w:r>
        <w:rPr>
          <w:color w:val="000000"/>
        </w:rPr>
        <w:t>A4</w:t>
      </w:r>
      <w:r>
        <w:rPr>
          <w:rFonts w:hint="eastAsia"/>
          <w:color w:val="000000"/>
        </w:rPr>
        <w:t>开本，具体报送要求按附件材料要求提供。</w:t>
      </w:r>
    </w:p>
    <w:p>
      <w:pPr>
        <w:ind w:firstLine="600" w:firstLineChars="200"/>
        <w:rPr>
          <w:color w:val="000000"/>
        </w:rPr>
      </w:pPr>
      <w:r>
        <w:rPr>
          <w:rFonts w:hint="eastAsia"/>
          <w:color w:val="000000"/>
        </w:rPr>
        <w:t>三、申报书中反映申报人科研能力与取得的成绩，时间范围原则上为近五年，请以客观事实、数据、案例准确反映工作亮点、重点、创新点和工作绩效。</w:t>
      </w:r>
    </w:p>
    <w:p>
      <w:pPr>
        <w:ind w:firstLine="600" w:firstLineChars="200"/>
        <w:rPr>
          <w:color w:val="000000"/>
        </w:rPr>
      </w:pPr>
      <w:r>
        <w:rPr>
          <w:rFonts w:hint="eastAsia"/>
          <w:color w:val="000000"/>
        </w:rPr>
        <w:t>四、申报书中的跟踪培养工作方案应明确具体，要求定量与定性结合。</w:t>
      </w:r>
    </w:p>
    <w:p>
      <w:pPr>
        <w:ind w:firstLine="600" w:firstLineChars="200"/>
        <w:rPr>
          <w:color w:val="000000"/>
        </w:rPr>
      </w:pPr>
      <w:r>
        <w:rPr>
          <w:rFonts w:hint="eastAsia"/>
          <w:color w:val="000000"/>
        </w:rPr>
        <w:t>五、本申报书填报要求，由湖北省博管办负责解释。</w:t>
      </w:r>
    </w:p>
    <w:p>
      <w:pPr>
        <w:spacing w:line="560" w:lineRule="exact"/>
        <w:ind w:firstLine="600" w:firstLineChars="200"/>
        <w:rPr>
          <w:rFonts w:ascii="??_GB2312" w:hAnsi="??_GB2312"/>
          <w:color w:val="000000"/>
        </w:rPr>
      </w:pPr>
    </w:p>
    <w:p>
      <w:pPr>
        <w:spacing w:line="560" w:lineRule="exact"/>
        <w:ind w:firstLine="600" w:firstLineChars="200"/>
        <w:rPr>
          <w:rFonts w:ascii="??_GB2312" w:hAnsi="??_GB2312"/>
          <w:color w:val="000000"/>
        </w:rPr>
      </w:pPr>
    </w:p>
    <w:p>
      <w:pPr>
        <w:spacing w:line="560" w:lineRule="exact"/>
        <w:ind w:firstLine="600" w:firstLineChars="200"/>
        <w:rPr>
          <w:rFonts w:ascii="??_GB2312" w:hAnsi="??_GB2312"/>
          <w:color w:val="000000"/>
        </w:rPr>
      </w:pPr>
    </w:p>
    <w:p>
      <w:pPr>
        <w:spacing w:line="560" w:lineRule="exact"/>
        <w:ind w:firstLine="600" w:firstLineChars="200"/>
        <w:rPr>
          <w:rFonts w:ascii="??_GB2312" w:hAnsi="??_GB2312"/>
          <w:color w:val="000000"/>
        </w:rPr>
      </w:pPr>
    </w:p>
    <w:p>
      <w:pPr>
        <w:spacing w:line="560" w:lineRule="exact"/>
        <w:ind w:firstLine="600" w:firstLineChars="200"/>
        <w:rPr>
          <w:rFonts w:ascii="??_GB2312" w:hAnsi="??_GB2312"/>
          <w:color w:val="000000"/>
        </w:rPr>
      </w:pPr>
    </w:p>
    <w:p>
      <w:pPr>
        <w:spacing w:line="560" w:lineRule="exact"/>
        <w:ind w:firstLine="600" w:firstLineChars="200"/>
        <w:rPr>
          <w:rFonts w:ascii="??_GB2312" w:hAnsi="??_GB2312"/>
          <w:color w:val="000000"/>
        </w:rPr>
      </w:pPr>
    </w:p>
    <w:p>
      <w:pPr>
        <w:spacing w:line="560" w:lineRule="exact"/>
        <w:ind w:firstLine="600" w:firstLineChars="200"/>
        <w:rPr>
          <w:rFonts w:ascii="??_GB2312" w:hAnsi="??_GB2312"/>
          <w:color w:val="000000"/>
        </w:rPr>
      </w:pPr>
    </w:p>
    <w:p>
      <w:pPr>
        <w:rPr>
          <w:rFonts w:ascii="黑体" w:hAnsi="黑体" w:eastAsia="黑体"/>
          <w:color w:val="000000"/>
        </w:rPr>
      </w:pPr>
      <w:r>
        <w:rPr>
          <w:rFonts w:ascii="宋体" w:eastAsia="宋体" w:cs="宋体"/>
          <w:color w:val="000000"/>
        </w:rPr>
        <w:br w:type="page"/>
      </w:r>
      <w:r>
        <w:rPr>
          <w:rFonts w:hint="eastAsia" w:ascii="黑体" w:hAnsi="黑体" w:eastAsia="黑体" w:cs="宋体"/>
          <w:color w:val="000000"/>
        </w:rPr>
        <w:t>一、基本信息</w:t>
      </w:r>
    </w:p>
    <w:tbl>
      <w:tblPr>
        <w:tblStyle w:val="6"/>
        <w:tblW w:w="850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58"/>
        <w:gridCol w:w="1333"/>
        <w:gridCol w:w="1246"/>
        <w:gridCol w:w="501"/>
        <w:gridCol w:w="461"/>
        <w:gridCol w:w="135"/>
        <w:gridCol w:w="656"/>
        <w:gridCol w:w="128"/>
        <w:gridCol w:w="485"/>
        <w:gridCol w:w="405"/>
        <w:gridCol w:w="7"/>
        <w:gridCol w:w="153"/>
        <w:gridCol w:w="53"/>
        <w:gridCol w:w="524"/>
        <w:gridCol w:w="100"/>
        <w:gridCol w:w="84"/>
        <w:gridCol w:w="4"/>
        <w:gridCol w:w="707"/>
        <w:gridCol w:w="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3" w:hRule="atLeast"/>
        </w:trPr>
        <w:tc>
          <w:tcPr>
            <w:tcW w:w="658" w:type="dxa"/>
            <w:vMerge w:val="restart"/>
            <w:tcMar>
              <w:left w:w="11" w:type="dxa"/>
              <w:right w:w="11" w:type="dxa"/>
            </w:tcMar>
            <w:vAlign w:val="center"/>
          </w:tcPr>
          <w:p>
            <w:pPr>
              <w:spacing w:line="260" w:lineRule="exact"/>
              <w:jc w:val="center"/>
              <w:rPr>
                <w:rFonts w:ascii="仿宋_GB2312"/>
                <w:color w:val="000000"/>
                <w:sz w:val="21"/>
                <w:szCs w:val="21"/>
              </w:rPr>
            </w:pPr>
          </w:p>
          <w:p>
            <w:pPr>
              <w:spacing w:line="26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人</w:t>
            </w:r>
          </w:p>
          <w:p>
            <w:pPr>
              <w:spacing w:line="260" w:lineRule="exact"/>
              <w:jc w:val="center"/>
              <w:rPr>
                <w:rFonts w:hint="eastAsia" w:ascii="黑体" w:hAnsi="黑体" w:eastAsia="黑体" w:cs="黑体"/>
                <w:color w:val="000000"/>
                <w:sz w:val="21"/>
                <w:szCs w:val="21"/>
              </w:rPr>
            </w:pPr>
          </w:p>
          <w:p>
            <w:pPr>
              <w:spacing w:line="26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选</w:t>
            </w:r>
          </w:p>
          <w:p>
            <w:pPr>
              <w:spacing w:line="260" w:lineRule="exact"/>
              <w:jc w:val="center"/>
              <w:rPr>
                <w:rFonts w:hint="eastAsia" w:ascii="黑体" w:hAnsi="黑体" w:eastAsia="黑体" w:cs="黑体"/>
                <w:color w:val="000000"/>
                <w:sz w:val="21"/>
                <w:szCs w:val="21"/>
              </w:rPr>
            </w:pPr>
          </w:p>
          <w:p>
            <w:pPr>
              <w:spacing w:line="260" w:lineRule="exact"/>
              <w:jc w:val="center"/>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信</w:t>
            </w:r>
          </w:p>
          <w:p>
            <w:pPr>
              <w:spacing w:line="260" w:lineRule="exact"/>
              <w:jc w:val="center"/>
              <w:rPr>
                <w:rFonts w:hint="eastAsia" w:ascii="黑体" w:hAnsi="黑体" w:eastAsia="黑体" w:cs="黑体"/>
                <w:color w:val="000000"/>
                <w:sz w:val="21"/>
                <w:szCs w:val="21"/>
                <w:lang w:eastAsia="zh-CN"/>
              </w:rPr>
            </w:pPr>
          </w:p>
          <w:p>
            <w:pPr>
              <w:spacing w:line="260" w:lineRule="exact"/>
              <w:jc w:val="center"/>
              <w:rPr>
                <w:rFonts w:hint="eastAsia" w:ascii="仿宋_GB2312" w:eastAsia="仿宋_GB2312"/>
                <w:color w:val="000000"/>
                <w:sz w:val="21"/>
                <w:szCs w:val="21"/>
                <w:lang w:eastAsia="zh-CN"/>
              </w:rPr>
            </w:pPr>
            <w:r>
              <w:rPr>
                <w:rFonts w:hint="eastAsia" w:ascii="黑体" w:hAnsi="黑体" w:eastAsia="黑体" w:cs="黑体"/>
                <w:color w:val="000000"/>
                <w:sz w:val="21"/>
                <w:szCs w:val="21"/>
                <w:lang w:eastAsia="zh-CN"/>
              </w:rPr>
              <w:t>息</w:t>
            </w:r>
          </w:p>
        </w:tc>
        <w:tc>
          <w:tcPr>
            <w:tcW w:w="1333"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姓</w:t>
            </w:r>
            <w:r>
              <w:rPr>
                <w:rFonts w:ascii="仿宋_GB2312"/>
                <w:color w:val="000000"/>
                <w:sz w:val="21"/>
                <w:szCs w:val="21"/>
              </w:rPr>
              <w:t xml:space="preserve">  </w:t>
            </w:r>
            <w:r>
              <w:rPr>
                <w:rFonts w:hint="eastAsia" w:ascii="仿宋_GB2312"/>
                <w:color w:val="000000"/>
                <w:sz w:val="21"/>
                <w:szCs w:val="21"/>
              </w:rPr>
              <w:t>名</w:t>
            </w:r>
          </w:p>
        </w:tc>
        <w:tc>
          <w:tcPr>
            <w:tcW w:w="1246" w:type="dxa"/>
            <w:tcMar>
              <w:left w:w="11" w:type="dxa"/>
              <w:right w:w="11" w:type="dxa"/>
            </w:tcMar>
            <w:vAlign w:val="center"/>
          </w:tcPr>
          <w:p>
            <w:pPr>
              <w:spacing w:line="260" w:lineRule="exact"/>
              <w:jc w:val="center"/>
              <w:rPr>
                <w:rFonts w:ascii="仿宋_GB2312"/>
                <w:color w:val="000000"/>
                <w:sz w:val="21"/>
                <w:szCs w:val="21"/>
              </w:rPr>
            </w:pPr>
          </w:p>
        </w:tc>
        <w:tc>
          <w:tcPr>
            <w:tcW w:w="501" w:type="dxa"/>
            <w:tcBorders>
              <w:right w:val="single" w:color="auto" w:sz="4" w:space="0"/>
            </w:tcBorders>
            <w:tcMar>
              <w:left w:w="11" w:type="dxa"/>
              <w:right w:w="11" w:type="dxa"/>
            </w:tcMar>
            <w:vAlign w:val="center"/>
          </w:tcPr>
          <w:p>
            <w:pPr>
              <w:spacing w:line="260" w:lineRule="exact"/>
              <w:jc w:val="both"/>
              <w:rPr>
                <w:rFonts w:ascii="仿宋_GB2312"/>
                <w:color w:val="000000"/>
                <w:sz w:val="21"/>
                <w:szCs w:val="21"/>
              </w:rPr>
            </w:pPr>
            <w:r>
              <w:rPr>
                <w:rFonts w:hint="eastAsia" w:ascii="仿宋_GB2312"/>
                <w:color w:val="000000"/>
                <w:sz w:val="21"/>
                <w:szCs w:val="21"/>
              </w:rPr>
              <w:t>性别</w:t>
            </w:r>
          </w:p>
        </w:tc>
        <w:tc>
          <w:tcPr>
            <w:tcW w:w="596" w:type="dxa"/>
            <w:gridSpan w:val="2"/>
            <w:tcBorders>
              <w:left w:val="single" w:color="auto" w:sz="4" w:space="0"/>
            </w:tcBorders>
            <w:tcMar>
              <w:left w:w="11" w:type="dxa"/>
              <w:right w:w="11" w:type="dxa"/>
            </w:tcMar>
            <w:vAlign w:val="center"/>
          </w:tcPr>
          <w:p>
            <w:pPr>
              <w:spacing w:line="260" w:lineRule="exact"/>
              <w:jc w:val="both"/>
              <w:rPr>
                <w:rFonts w:hint="eastAsia" w:ascii="仿宋_GB2312"/>
                <w:color w:val="000000"/>
                <w:sz w:val="21"/>
                <w:szCs w:val="21"/>
              </w:rPr>
            </w:pPr>
          </w:p>
        </w:tc>
        <w:tc>
          <w:tcPr>
            <w:tcW w:w="656" w:type="dxa"/>
            <w:tcBorders>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国籍</w:t>
            </w:r>
          </w:p>
        </w:tc>
        <w:tc>
          <w:tcPr>
            <w:tcW w:w="613" w:type="dxa"/>
            <w:gridSpan w:val="2"/>
            <w:tcBorders>
              <w:left w:val="single" w:color="auto" w:sz="4" w:space="0"/>
              <w:bottom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565" w:type="dxa"/>
            <w:gridSpan w:val="3"/>
            <w:tcBorders>
              <w:bottom w:val="single" w:color="auto" w:sz="4" w:space="0"/>
              <w:right w:val="single" w:color="auto" w:sz="4" w:space="0"/>
            </w:tcBorders>
            <w:tcMar>
              <w:left w:w="11" w:type="dxa"/>
              <w:right w:w="11" w:type="dxa"/>
            </w:tcMar>
            <w:vAlign w:val="center"/>
          </w:tcPr>
          <w:p>
            <w:pPr>
              <w:spacing w:line="260" w:lineRule="exact"/>
              <w:jc w:val="both"/>
              <w:rPr>
                <w:rFonts w:hint="eastAsia" w:ascii="仿宋_GB2312" w:eastAsia="仿宋_GB2312"/>
                <w:color w:val="000000"/>
                <w:sz w:val="21"/>
                <w:szCs w:val="21"/>
                <w:lang w:eastAsia="zh-CN"/>
              </w:rPr>
            </w:pPr>
            <w:r>
              <w:rPr>
                <w:rFonts w:hint="eastAsia" w:ascii="仿宋_GB2312"/>
                <w:color w:val="000000"/>
                <w:sz w:val="21"/>
                <w:szCs w:val="21"/>
                <w:lang w:eastAsia="zh-CN"/>
              </w:rPr>
              <w:t>民族</w:t>
            </w:r>
          </w:p>
        </w:tc>
        <w:tc>
          <w:tcPr>
            <w:tcW w:w="577" w:type="dxa"/>
            <w:gridSpan w:val="2"/>
            <w:tcBorders>
              <w:left w:val="single" w:color="auto" w:sz="4" w:space="0"/>
              <w:bottom w:val="single" w:color="auto" w:sz="4" w:space="0"/>
            </w:tcBorders>
            <w:tcMar>
              <w:left w:w="11" w:type="dxa"/>
              <w:right w:w="11" w:type="dxa"/>
            </w:tcMar>
            <w:vAlign w:val="center"/>
          </w:tcPr>
          <w:p>
            <w:pPr>
              <w:spacing w:line="260" w:lineRule="exact"/>
              <w:jc w:val="both"/>
              <w:rPr>
                <w:rFonts w:hint="eastAsia" w:ascii="仿宋_GB2312"/>
                <w:color w:val="000000"/>
                <w:sz w:val="21"/>
                <w:szCs w:val="21"/>
                <w:lang w:eastAsia="zh-CN"/>
              </w:rPr>
            </w:pPr>
          </w:p>
        </w:tc>
        <w:tc>
          <w:tcPr>
            <w:tcW w:w="895" w:type="dxa"/>
            <w:gridSpan w:val="4"/>
            <w:tcBorders>
              <w:right w:val="single" w:color="auto" w:sz="4" w:space="0"/>
            </w:tcBorders>
            <w:tcMar>
              <w:left w:w="11" w:type="dxa"/>
              <w:right w:w="11" w:type="dxa"/>
            </w:tcMar>
            <w:vAlign w:val="center"/>
          </w:tcPr>
          <w:p>
            <w:pPr>
              <w:spacing w:line="260" w:lineRule="exact"/>
              <w:jc w:val="center"/>
              <w:rPr>
                <w:rFonts w:hint="eastAsia" w:ascii="仿宋_GB2312" w:eastAsia="仿宋_GB2312"/>
                <w:color w:val="000000"/>
                <w:sz w:val="21"/>
                <w:szCs w:val="21"/>
                <w:lang w:eastAsia="zh-CN"/>
              </w:rPr>
            </w:pPr>
            <w:r>
              <w:rPr>
                <w:rFonts w:hint="eastAsia" w:ascii="仿宋_GB2312"/>
                <w:color w:val="000000"/>
                <w:sz w:val="21"/>
                <w:szCs w:val="21"/>
                <w:lang w:eastAsia="zh-CN"/>
              </w:rPr>
              <w:t>政治面貌</w:t>
            </w:r>
          </w:p>
        </w:tc>
        <w:tc>
          <w:tcPr>
            <w:tcW w:w="865" w:type="dxa"/>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333"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出生日期</w:t>
            </w:r>
          </w:p>
        </w:tc>
        <w:tc>
          <w:tcPr>
            <w:tcW w:w="1246" w:type="dxa"/>
            <w:tcMar>
              <w:left w:w="11" w:type="dxa"/>
              <w:right w:w="11" w:type="dxa"/>
            </w:tcMar>
            <w:vAlign w:val="center"/>
          </w:tcPr>
          <w:p>
            <w:pPr>
              <w:spacing w:line="260" w:lineRule="exact"/>
              <w:jc w:val="center"/>
              <w:rPr>
                <w:rFonts w:ascii="仿宋_GB2312"/>
                <w:color w:val="000000"/>
                <w:sz w:val="21"/>
                <w:szCs w:val="21"/>
                <w:highlight w:val="yellow"/>
              </w:rPr>
            </w:pPr>
          </w:p>
        </w:tc>
        <w:tc>
          <w:tcPr>
            <w:tcW w:w="501" w:type="dxa"/>
            <w:tcBorders>
              <w:right w:val="single" w:color="auto" w:sz="4" w:space="0"/>
            </w:tcBorders>
            <w:tcMar>
              <w:left w:w="11" w:type="dxa"/>
              <w:right w:w="11" w:type="dxa"/>
            </w:tcMar>
            <w:vAlign w:val="center"/>
          </w:tcPr>
          <w:p>
            <w:pPr>
              <w:spacing w:line="260" w:lineRule="exact"/>
              <w:jc w:val="both"/>
              <w:rPr>
                <w:rFonts w:hint="eastAsia" w:ascii="仿宋_GB2312"/>
                <w:color w:val="000000"/>
                <w:sz w:val="21"/>
                <w:szCs w:val="21"/>
                <w:lang w:eastAsia="zh-CN"/>
              </w:rPr>
            </w:pPr>
            <w:r>
              <w:rPr>
                <w:rFonts w:hint="eastAsia" w:ascii="仿宋_GB2312"/>
                <w:color w:val="000000"/>
                <w:sz w:val="21"/>
                <w:szCs w:val="21"/>
                <w:lang w:eastAsia="zh-CN"/>
              </w:rPr>
              <w:t>证件</w:t>
            </w:r>
          </w:p>
          <w:p>
            <w:pPr>
              <w:spacing w:line="260" w:lineRule="exact"/>
              <w:jc w:val="both"/>
              <w:rPr>
                <w:rFonts w:hint="eastAsia" w:ascii="仿宋_GB2312" w:eastAsia="仿宋_GB2312"/>
                <w:color w:val="000000"/>
                <w:sz w:val="21"/>
                <w:szCs w:val="21"/>
                <w:lang w:eastAsia="zh-CN"/>
              </w:rPr>
            </w:pPr>
            <w:r>
              <w:rPr>
                <w:rFonts w:hint="eastAsia" w:ascii="仿宋_GB2312"/>
                <w:color w:val="000000"/>
                <w:sz w:val="21"/>
                <w:szCs w:val="21"/>
                <w:lang w:eastAsia="zh-CN"/>
              </w:rPr>
              <w:t>类型</w:t>
            </w:r>
          </w:p>
        </w:tc>
        <w:tc>
          <w:tcPr>
            <w:tcW w:w="596" w:type="dxa"/>
            <w:gridSpan w:val="2"/>
            <w:tcBorders>
              <w:left w:val="single" w:color="auto" w:sz="4" w:space="0"/>
            </w:tcBorders>
            <w:tcMar>
              <w:left w:w="11" w:type="dxa"/>
              <w:right w:w="11" w:type="dxa"/>
            </w:tcMar>
            <w:vAlign w:val="center"/>
          </w:tcPr>
          <w:p>
            <w:pPr>
              <w:spacing w:line="260" w:lineRule="exact"/>
              <w:jc w:val="both"/>
              <w:rPr>
                <w:rFonts w:hint="eastAsia" w:ascii="仿宋_GB2312"/>
                <w:color w:val="000000"/>
                <w:sz w:val="21"/>
                <w:szCs w:val="21"/>
                <w:lang w:eastAsia="zh-CN"/>
              </w:rPr>
            </w:pPr>
          </w:p>
        </w:tc>
        <w:tc>
          <w:tcPr>
            <w:tcW w:w="656" w:type="dxa"/>
            <w:tcBorders>
              <w:top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证件号码</w:t>
            </w:r>
          </w:p>
        </w:tc>
        <w:tc>
          <w:tcPr>
            <w:tcW w:w="3515" w:type="dxa"/>
            <w:gridSpan w:val="12"/>
            <w:tcBorders>
              <w:top w:val="single" w:color="auto" w:sz="4" w:space="0"/>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5"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333"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做博士后</w:t>
            </w:r>
          </w:p>
          <w:p>
            <w:pPr>
              <w:spacing w:line="260" w:lineRule="exact"/>
              <w:jc w:val="center"/>
              <w:rPr>
                <w:rFonts w:ascii="仿宋_GB2312"/>
                <w:color w:val="000000"/>
                <w:sz w:val="21"/>
                <w:szCs w:val="21"/>
              </w:rPr>
            </w:pPr>
            <w:r>
              <w:rPr>
                <w:rFonts w:hint="eastAsia" w:ascii="仿宋_GB2312"/>
                <w:color w:val="000000"/>
                <w:sz w:val="21"/>
                <w:szCs w:val="21"/>
              </w:rPr>
              <w:t>单位</w:t>
            </w:r>
          </w:p>
        </w:tc>
        <w:tc>
          <w:tcPr>
            <w:tcW w:w="2343" w:type="dxa"/>
            <w:gridSpan w:val="4"/>
            <w:tcMar>
              <w:left w:w="11" w:type="dxa"/>
              <w:right w:w="11" w:type="dxa"/>
            </w:tcMar>
            <w:vAlign w:val="center"/>
          </w:tcPr>
          <w:p>
            <w:pPr>
              <w:spacing w:line="260" w:lineRule="exact"/>
              <w:jc w:val="center"/>
              <w:rPr>
                <w:rFonts w:ascii="仿宋_GB2312"/>
                <w:color w:val="000000"/>
                <w:sz w:val="21"/>
                <w:szCs w:val="21"/>
              </w:rPr>
            </w:pPr>
          </w:p>
        </w:tc>
        <w:tc>
          <w:tcPr>
            <w:tcW w:w="1269" w:type="dxa"/>
            <w:gridSpan w:val="3"/>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出站时间</w:t>
            </w:r>
          </w:p>
        </w:tc>
        <w:tc>
          <w:tcPr>
            <w:tcW w:w="1142" w:type="dxa"/>
            <w:gridSpan w:val="5"/>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895"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博士后</w:t>
            </w:r>
          </w:p>
          <w:p>
            <w:pPr>
              <w:spacing w:line="260" w:lineRule="exact"/>
              <w:jc w:val="center"/>
              <w:rPr>
                <w:rFonts w:ascii="仿宋_GB2312"/>
                <w:color w:val="000000"/>
                <w:sz w:val="21"/>
                <w:szCs w:val="21"/>
                <w:highlight w:val="yellow"/>
              </w:rPr>
            </w:pPr>
            <w:r>
              <w:rPr>
                <w:rFonts w:hint="eastAsia" w:ascii="仿宋_GB2312"/>
                <w:color w:val="000000"/>
                <w:sz w:val="21"/>
                <w:szCs w:val="21"/>
              </w:rPr>
              <w:t>证书编号</w:t>
            </w:r>
          </w:p>
        </w:tc>
        <w:tc>
          <w:tcPr>
            <w:tcW w:w="865" w:type="dxa"/>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5"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333" w:type="dxa"/>
            <w:tcMar>
              <w:left w:w="11" w:type="dxa"/>
              <w:right w:w="11" w:type="dxa"/>
            </w:tcMar>
            <w:vAlign w:val="center"/>
          </w:tcPr>
          <w:p>
            <w:pPr>
              <w:spacing w:line="260" w:lineRule="exact"/>
              <w:jc w:val="center"/>
              <w:rPr>
                <w:rFonts w:hint="eastAsia" w:ascii="仿宋_GB2312" w:eastAsia="仿宋_GB2312"/>
                <w:color w:val="000000"/>
                <w:sz w:val="21"/>
                <w:szCs w:val="21"/>
                <w:lang w:eastAsia="zh-CN"/>
              </w:rPr>
            </w:pPr>
            <w:r>
              <w:rPr>
                <w:rFonts w:hint="eastAsia" w:ascii="仿宋_GB2312"/>
                <w:color w:val="000000"/>
                <w:sz w:val="21"/>
                <w:szCs w:val="21"/>
                <w:lang w:eastAsia="zh-CN"/>
              </w:rPr>
              <w:t>现工作单位行政职务</w:t>
            </w:r>
          </w:p>
        </w:tc>
        <w:tc>
          <w:tcPr>
            <w:tcW w:w="2343" w:type="dxa"/>
            <w:gridSpan w:val="4"/>
            <w:tcMar>
              <w:left w:w="11" w:type="dxa"/>
              <w:right w:w="11" w:type="dxa"/>
            </w:tcMar>
            <w:vAlign w:val="center"/>
          </w:tcPr>
          <w:p>
            <w:pPr>
              <w:spacing w:line="260" w:lineRule="exact"/>
              <w:jc w:val="center"/>
              <w:rPr>
                <w:rFonts w:ascii="仿宋_GB2312"/>
                <w:color w:val="000000"/>
                <w:sz w:val="21"/>
                <w:szCs w:val="21"/>
              </w:rPr>
            </w:pPr>
          </w:p>
        </w:tc>
        <w:tc>
          <w:tcPr>
            <w:tcW w:w="1269" w:type="dxa"/>
            <w:gridSpan w:val="3"/>
            <w:tcBorders>
              <w:right w:val="single" w:color="auto" w:sz="4" w:space="0"/>
            </w:tcBorders>
            <w:tcMar>
              <w:left w:w="11" w:type="dxa"/>
              <w:right w:w="11" w:type="dxa"/>
            </w:tcMar>
            <w:vAlign w:val="center"/>
          </w:tcPr>
          <w:p>
            <w:pPr>
              <w:spacing w:line="260" w:lineRule="exact"/>
              <w:jc w:val="center"/>
              <w:rPr>
                <w:rFonts w:hint="eastAsia" w:ascii="仿宋_GB2312"/>
                <w:color w:val="000000"/>
                <w:sz w:val="21"/>
                <w:szCs w:val="21"/>
                <w:lang w:eastAsia="zh-CN"/>
              </w:rPr>
            </w:pPr>
            <w:r>
              <w:rPr>
                <w:rFonts w:hint="eastAsia" w:ascii="仿宋_GB2312"/>
                <w:color w:val="000000"/>
                <w:sz w:val="21"/>
                <w:szCs w:val="21"/>
                <w:lang w:eastAsia="zh-CN"/>
              </w:rPr>
              <w:t>专业技术</w:t>
            </w:r>
          </w:p>
          <w:p>
            <w:pPr>
              <w:spacing w:line="260" w:lineRule="exact"/>
              <w:jc w:val="center"/>
              <w:rPr>
                <w:rFonts w:hint="eastAsia" w:ascii="仿宋_GB2312" w:eastAsia="仿宋_GB2312"/>
                <w:color w:val="000000"/>
                <w:sz w:val="21"/>
                <w:szCs w:val="21"/>
                <w:lang w:eastAsia="zh-CN"/>
              </w:rPr>
            </w:pPr>
            <w:r>
              <w:rPr>
                <w:rFonts w:hint="eastAsia" w:ascii="仿宋_GB2312"/>
                <w:color w:val="000000"/>
                <w:sz w:val="21"/>
                <w:szCs w:val="21"/>
                <w:lang w:eastAsia="zh-CN"/>
              </w:rPr>
              <w:t>职务、职称</w:t>
            </w:r>
          </w:p>
        </w:tc>
        <w:tc>
          <w:tcPr>
            <w:tcW w:w="2902" w:type="dxa"/>
            <w:gridSpan w:val="10"/>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5"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333"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所属战略性新兴产业领域</w:t>
            </w:r>
          </w:p>
        </w:tc>
        <w:tc>
          <w:tcPr>
            <w:tcW w:w="1246" w:type="dxa"/>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097" w:type="dxa"/>
            <w:gridSpan w:val="3"/>
            <w:tcBorders>
              <w:left w:val="single" w:color="auto" w:sz="4" w:space="0"/>
              <w:right w:val="single" w:color="auto" w:sz="4" w:space="0"/>
            </w:tcBorders>
            <w:tcMar>
              <w:left w:w="11" w:type="dxa"/>
              <w:right w:w="11" w:type="dxa"/>
            </w:tcMar>
            <w:vAlign w:val="center"/>
          </w:tcPr>
          <w:p>
            <w:pPr>
              <w:spacing w:line="260" w:lineRule="exact"/>
              <w:jc w:val="center"/>
              <w:rPr>
                <w:rFonts w:hint="eastAsia" w:ascii="仿宋_GB2312" w:eastAsia="仿宋_GB2312"/>
                <w:color w:val="000000"/>
                <w:sz w:val="21"/>
                <w:szCs w:val="21"/>
                <w:lang w:eastAsia="zh-CN"/>
              </w:rPr>
            </w:pPr>
            <w:r>
              <w:rPr>
                <w:rFonts w:hint="eastAsia" w:ascii="仿宋_GB2312"/>
                <w:color w:val="000000"/>
                <w:sz w:val="21"/>
                <w:szCs w:val="21"/>
                <w:lang w:eastAsia="zh-CN"/>
              </w:rPr>
              <w:t>所从事专业或方向</w:t>
            </w:r>
          </w:p>
        </w:tc>
        <w:tc>
          <w:tcPr>
            <w:tcW w:w="1269" w:type="dxa"/>
            <w:gridSpan w:val="3"/>
            <w:tcBorders>
              <w:left w:val="single" w:color="auto" w:sz="4" w:space="0"/>
              <w:right w:val="single" w:color="auto" w:sz="4" w:space="0"/>
            </w:tcBorders>
            <w:tcMar>
              <w:left w:w="11" w:type="dxa"/>
              <w:right w:w="11" w:type="dxa"/>
            </w:tcMar>
            <w:vAlign w:val="center"/>
          </w:tcPr>
          <w:p>
            <w:pPr>
              <w:spacing w:line="260" w:lineRule="exact"/>
              <w:ind w:left="214"/>
              <w:jc w:val="center"/>
              <w:rPr>
                <w:rFonts w:ascii="仿宋_GB2312"/>
                <w:color w:val="000000"/>
                <w:sz w:val="21"/>
                <w:szCs w:val="21"/>
                <w:highlight w:val="yellow"/>
              </w:rPr>
            </w:pPr>
          </w:p>
        </w:tc>
        <w:tc>
          <w:tcPr>
            <w:tcW w:w="1142" w:type="dxa"/>
            <w:gridSpan w:val="5"/>
            <w:tcBorders>
              <w:left w:val="single" w:color="auto" w:sz="4" w:space="0"/>
              <w:right w:val="single" w:color="auto" w:sz="4" w:space="0"/>
            </w:tcBorders>
            <w:tcMar>
              <w:left w:w="11" w:type="dxa"/>
              <w:right w:w="11" w:type="dxa"/>
            </w:tcMar>
            <w:vAlign w:val="center"/>
          </w:tcPr>
          <w:p>
            <w:pPr>
              <w:spacing w:line="260" w:lineRule="exact"/>
              <w:jc w:val="center"/>
              <w:rPr>
                <w:rFonts w:hint="eastAsia" w:ascii="仿宋_GB2312" w:eastAsia="仿宋_GB2312"/>
                <w:color w:val="000000"/>
                <w:sz w:val="21"/>
                <w:szCs w:val="21"/>
                <w:lang w:eastAsia="zh-CN"/>
              </w:rPr>
            </w:pPr>
            <w:r>
              <w:rPr>
                <w:rFonts w:hint="eastAsia" w:ascii="仿宋_GB2312"/>
                <w:color w:val="000000"/>
                <w:sz w:val="21"/>
                <w:szCs w:val="21"/>
                <w:lang w:eastAsia="zh-CN"/>
              </w:rPr>
              <w:t>研究工作所服务的主要行业</w:t>
            </w:r>
          </w:p>
        </w:tc>
        <w:tc>
          <w:tcPr>
            <w:tcW w:w="1760" w:type="dxa"/>
            <w:gridSpan w:val="5"/>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42" w:hRule="atLeas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333" w:type="dxa"/>
            <w:tcBorders>
              <w:bottom w:val="single" w:color="auto" w:sz="4" w:space="0"/>
            </w:tcBorders>
            <w:tcMar>
              <w:left w:w="11" w:type="dxa"/>
              <w:right w:w="11" w:type="dxa"/>
            </w:tcMar>
            <w:vAlign w:val="center"/>
          </w:tcPr>
          <w:p>
            <w:pPr>
              <w:spacing w:line="260" w:lineRule="exact"/>
              <w:jc w:val="center"/>
              <w:rPr>
                <w:rFonts w:ascii="仿宋_GB2312" w:hAnsi="宋体"/>
                <w:bCs/>
                <w:color w:val="000000"/>
                <w:sz w:val="21"/>
                <w:szCs w:val="21"/>
              </w:rPr>
            </w:pPr>
            <w:r>
              <w:rPr>
                <w:rFonts w:hint="eastAsia" w:ascii="仿宋_GB2312" w:hAnsi="宋体"/>
                <w:bCs/>
                <w:color w:val="000000"/>
                <w:sz w:val="21"/>
                <w:szCs w:val="21"/>
              </w:rPr>
              <w:t>主要研发</w:t>
            </w:r>
          </w:p>
          <w:p>
            <w:pPr>
              <w:spacing w:line="260" w:lineRule="exact"/>
              <w:jc w:val="center"/>
              <w:rPr>
                <w:rFonts w:ascii="仿宋_GB2312"/>
                <w:color w:val="000000"/>
                <w:sz w:val="21"/>
                <w:szCs w:val="21"/>
              </w:rPr>
            </w:pPr>
            <w:r>
              <w:rPr>
                <w:rFonts w:hint="eastAsia" w:ascii="仿宋_GB2312" w:hAnsi="宋体"/>
                <w:bCs/>
                <w:color w:val="000000"/>
                <w:sz w:val="21"/>
                <w:szCs w:val="21"/>
              </w:rPr>
              <w:t>类别</w:t>
            </w:r>
          </w:p>
        </w:tc>
        <w:tc>
          <w:tcPr>
            <w:tcW w:w="6514" w:type="dxa"/>
            <w:gridSpan w:val="17"/>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hAnsi="宋体"/>
                <w:color w:val="000000"/>
                <w:sz w:val="21"/>
                <w:szCs w:val="21"/>
              </w:rPr>
              <w:t>□基础研究</w:t>
            </w:r>
            <w:r>
              <w:rPr>
                <w:rFonts w:ascii="仿宋_GB2312" w:hAnsi="宋体"/>
                <w:color w:val="000000"/>
                <w:sz w:val="21"/>
                <w:szCs w:val="21"/>
              </w:rPr>
              <w:t xml:space="preserve">   </w:t>
            </w:r>
            <w:r>
              <w:rPr>
                <w:rFonts w:hint="eastAsia" w:ascii="仿宋_GB2312" w:hAnsi="宋体"/>
                <w:color w:val="000000"/>
                <w:sz w:val="21"/>
                <w:szCs w:val="21"/>
              </w:rPr>
              <w:t>□技术开发</w:t>
            </w:r>
            <w:r>
              <w:rPr>
                <w:rFonts w:ascii="仿宋_GB2312" w:hAnsi="宋体"/>
                <w:color w:val="000000"/>
                <w:sz w:val="21"/>
                <w:szCs w:val="21"/>
              </w:rPr>
              <w:t xml:space="preserve">    </w:t>
            </w:r>
            <w:r>
              <w:rPr>
                <w:rFonts w:hint="eastAsia" w:ascii="仿宋_GB2312" w:hAnsi="宋体"/>
                <w:color w:val="000000"/>
                <w:sz w:val="21"/>
                <w:szCs w:val="21"/>
              </w:rPr>
              <w:t>□成果产业化</w:t>
            </w:r>
            <w:r>
              <w:rPr>
                <w:rFonts w:ascii="仿宋_GB2312" w:hAnsi="宋体"/>
                <w:color w:val="000000"/>
                <w:sz w:val="21"/>
                <w:szCs w:val="21"/>
              </w:rPr>
              <w:t xml:space="preserve">     </w:t>
            </w:r>
            <w:r>
              <w:rPr>
                <w:rFonts w:hint="eastAsia" w:ascii="仿宋_GB2312" w:hAnsi="宋体"/>
                <w:color w:val="000000"/>
                <w:sz w:val="21"/>
                <w:szCs w:val="21"/>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75" w:hRule="atLeas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333" w:type="dxa"/>
            <w:tcBorders>
              <w:top w:val="single" w:color="auto" w:sz="4" w:space="0"/>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电话</w:t>
            </w:r>
            <w:r>
              <w:rPr>
                <w:rFonts w:ascii="仿宋_GB2312"/>
                <w:color w:val="000000"/>
                <w:sz w:val="21"/>
                <w:szCs w:val="21"/>
              </w:rPr>
              <w:t>/</w:t>
            </w:r>
            <w:r>
              <w:rPr>
                <w:rFonts w:hint="eastAsia" w:ascii="仿宋_GB2312"/>
                <w:color w:val="000000"/>
                <w:sz w:val="21"/>
                <w:szCs w:val="21"/>
              </w:rPr>
              <w:t>传真</w:t>
            </w:r>
          </w:p>
        </w:tc>
        <w:tc>
          <w:tcPr>
            <w:tcW w:w="1246" w:type="dxa"/>
            <w:tcBorders>
              <w:top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097" w:type="dxa"/>
            <w:gridSpan w:val="3"/>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手</w:t>
            </w:r>
            <w:r>
              <w:rPr>
                <w:rFonts w:ascii="仿宋_GB2312"/>
                <w:color w:val="000000"/>
                <w:sz w:val="21"/>
                <w:szCs w:val="21"/>
              </w:rPr>
              <w:t xml:space="preserve">  </w:t>
            </w:r>
            <w:r>
              <w:rPr>
                <w:rFonts w:hint="eastAsia" w:ascii="仿宋_GB2312"/>
                <w:color w:val="000000"/>
                <w:sz w:val="21"/>
                <w:szCs w:val="21"/>
              </w:rPr>
              <w:t>机</w:t>
            </w:r>
          </w:p>
        </w:tc>
        <w:tc>
          <w:tcPr>
            <w:tcW w:w="1269" w:type="dxa"/>
            <w:gridSpan w:val="3"/>
            <w:tcBorders>
              <w:top w:val="single" w:color="auto" w:sz="4" w:space="0"/>
              <w:left w:val="single" w:color="auto" w:sz="4" w:space="0"/>
              <w:right w:val="single" w:color="auto" w:sz="4" w:space="0"/>
            </w:tcBorders>
            <w:tcMar>
              <w:left w:w="11" w:type="dxa"/>
              <w:right w:w="11" w:type="dxa"/>
            </w:tcMar>
            <w:vAlign w:val="center"/>
          </w:tcPr>
          <w:p>
            <w:pPr>
              <w:spacing w:line="260" w:lineRule="exact"/>
              <w:ind w:left="214"/>
              <w:jc w:val="center"/>
              <w:rPr>
                <w:rFonts w:ascii="仿宋_GB2312"/>
                <w:color w:val="000000"/>
                <w:sz w:val="21"/>
                <w:szCs w:val="21"/>
              </w:rPr>
            </w:pPr>
          </w:p>
        </w:tc>
        <w:tc>
          <w:tcPr>
            <w:tcW w:w="1242" w:type="dxa"/>
            <w:gridSpan w:val="6"/>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电子邮箱</w:t>
            </w:r>
          </w:p>
        </w:tc>
        <w:tc>
          <w:tcPr>
            <w:tcW w:w="1660" w:type="dxa"/>
            <w:gridSpan w:val="4"/>
            <w:tcBorders>
              <w:top w:val="single" w:color="auto" w:sz="4" w:space="0"/>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7847" w:type="dxa"/>
            <w:gridSpan w:val="18"/>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黑体" w:hAnsi="黑体" w:eastAsia="黑体" w:cs="黑体"/>
                <w:color w:val="000000"/>
                <w:sz w:val="21"/>
                <w:szCs w:val="21"/>
              </w:rPr>
              <w:t>教育经历（从大专或大学填起，包括国外教育经历）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333"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起止年月</w:t>
            </w: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学</w:t>
            </w:r>
            <w:r>
              <w:rPr>
                <w:rFonts w:ascii="仿宋_GB2312"/>
                <w:color w:val="000000"/>
                <w:sz w:val="21"/>
                <w:szCs w:val="21"/>
              </w:rPr>
              <w:t xml:space="preserve">   </w:t>
            </w:r>
            <w:r>
              <w:rPr>
                <w:rFonts w:hint="eastAsia" w:ascii="仿宋_GB2312"/>
                <w:color w:val="000000"/>
                <w:sz w:val="21"/>
                <w:szCs w:val="21"/>
              </w:rPr>
              <w:t>校</w:t>
            </w:r>
          </w:p>
        </w:tc>
        <w:tc>
          <w:tcPr>
            <w:tcW w:w="3387" w:type="dxa"/>
            <w:gridSpan w:val="11"/>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专</w:t>
            </w:r>
            <w:r>
              <w:rPr>
                <w:rFonts w:ascii="仿宋_GB2312"/>
                <w:color w:val="000000"/>
                <w:sz w:val="21"/>
                <w:szCs w:val="21"/>
              </w:rPr>
              <w:t xml:space="preserve">     </w:t>
            </w:r>
            <w:r>
              <w:rPr>
                <w:rFonts w:hint="eastAsia" w:ascii="仿宋_GB2312"/>
                <w:color w:val="000000"/>
                <w:sz w:val="21"/>
                <w:szCs w:val="21"/>
              </w:rPr>
              <w:t>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333"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11"/>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333"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11"/>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333"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11"/>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333"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11"/>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333"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11"/>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7847" w:type="dxa"/>
            <w:gridSpan w:val="18"/>
            <w:tcBorders>
              <w:bottom w:val="single" w:color="auto" w:sz="4" w:space="0"/>
              <w:right w:val="single" w:color="auto" w:sz="4" w:space="0"/>
            </w:tcBorders>
            <w:tcMar>
              <w:left w:w="11" w:type="dxa"/>
              <w:right w:w="11" w:type="dxa"/>
            </w:tcMar>
            <w:vAlign w:val="center"/>
          </w:tcPr>
          <w:p>
            <w:pPr>
              <w:spacing w:line="260" w:lineRule="exact"/>
              <w:jc w:val="center"/>
              <w:rPr>
                <w:rFonts w:hint="eastAsia" w:ascii="仿宋_GB2312" w:eastAsia="仿宋_GB2312"/>
                <w:color w:val="000000"/>
                <w:sz w:val="21"/>
                <w:szCs w:val="21"/>
                <w:lang w:eastAsia="zh-CN"/>
              </w:rPr>
            </w:pPr>
            <w:r>
              <w:rPr>
                <w:rFonts w:hint="eastAsia" w:ascii="黑体" w:hAnsi="黑体" w:eastAsia="黑体" w:cs="黑体"/>
                <w:color w:val="000000"/>
                <w:sz w:val="21"/>
                <w:szCs w:val="21"/>
                <w:lang w:eastAsia="zh-CN"/>
              </w:rPr>
              <w:t>工作经历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2"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333" w:type="dxa"/>
            <w:tcBorders>
              <w:top w:val="single" w:color="auto" w:sz="4" w:space="0"/>
            </w:tcBorders>
            <w:tcMar>
              <w:left w:w="11" w:type="dxa"/>
              <w:right w:w="11" w:type="dxa"/>
            </w:tcMar>
            <w:vAlign w:val="center"/>
          </w:tcPr>
          <w:p>
            <w:pPr>
              <w:spacing w:line="260" w:lineRule="exact"/>
              <w:jc w:val="center"/>
              <w:rPr>
                <w:rFonts w:hint="eastAsia" w:ascii="仿宋_GB2312" w:eastAsia="仿宋_GB2312"/>
                <w:color w:val="000000"/>
                <w:sz w:val="21"/>
                <w:szCs w:val="21"/>
                <w:lang w:eastAsia="zh-CN"/>
              </w:rPr>
            </w:pPr>
            <w:r>
              <w:rPr>
                <w:rFonts w:hint="eastAsia" w:ascii="仿宋_GB2312"/>
                <w:color w:val="000000"/>
                <w:sz w:val="21"/>
                <w:szCs w:val="21"/>
                <w:lang w:eastAsia="zh-CN"/>
              </w:rPr>
              <w:t>起止年月</w:t>
            </w: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单位</w:t>
            </w:r>
          </w:p>
        </w:tc>
        <w:tc>
          <w:tcPr>
            <w:tcW w:w="1103" w:type="dxa"/>
            <w:gridSpan w:val="5"/>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315"/>
              <w:jc w:val="both"/>
              <w:rPr>
                <w:rFonts w:ascii="仿宋_GB2312"/>
                <w:color w:val="000000"/>
                <w:sz w:val="21"/>
                <w:szCs w:val="21"/>
              </w:rPr>
            </w:pPr>
            <w:r>
              <w:rPr>
                <w:rFonts w:hint="eastAsia" w:ascii="仿宋_GB2312"/>
                <w:color w:val="000000"/>
                <w:sz w:val="21"/>
                <w:szCs w:val="21"/>
              </w:rPr>
              <w:t>职务</w:t>
            </w:r>
          </w:p>
        </w:tc>
        <w:tc>
          <w:tcPr>
            <w:tcW w:w="2284"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起始时间</w:t>
            </w:r>
            <w:r>
              <w:rPr>
                <w:rFonts w:ascii="仿宋_GB2312"/>
                <w:color w:val="000000"/>
                <w:sz w:val="21"/>
                <w:szCs w:val="21"/>
              </w:rPr>
              <w:t>-</w:t>
            </w:r>
          </w:p>
          <w:p>
            <w:pPr>
              <w:spacing w:line="260" w:lineRule="exact"/>
              <w:jc w:val="center"/>
              <w:rPr>
                <w:rFonts w:ascii="仿宋_GB2312"/>
                <w:color w:val="000000"/>
                <w:sz w:val="21"/>
                <w:szCs w:val="21"/>
              </w:rPr>
            </w:pPr>
            <w:r>
              <w:rPr>
                <w:rFonts w:hint="eastAsia" w:ascii="仿宋_GB2312"/>
                <w:color w:val="000000"/>
                <w:sz w:val="21"/>
                <w:szCs w:val="21"/>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69"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333"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03" w:type="dxa"/>
            <w:gridSpan w:val="5"/>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84"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89"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333"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03" w:type="dxa"/>
            <w:gridSpan w:val="5"/>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84"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333" w:type="dxa"/>
            <w:vMerge w:val="restart"/>
            <w:tcBorders>
              <w:top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国内外科研组织及重要学术期刊任职情况（限</w:t>
            </w:r>
            <w:r>
              <w:rPr>
                <w:rFonts w:ascii="仿宋_GB2312"/>
                <w:color w:val="000000"/>
                <w:sz w:val="21"/>
                <w:szCs w:val="21"/>
              </w:rPr>
              <w:t>5</w:t>
            </w:r>
            <w:r>
              <w:rPr>
                <w:rFonts w:hint="eastAsia" w:ascii="仿宋_GB2312"/>
                <w:color w:val="000000"/>
                <w:sz w:val="21"/>
                <w:szCs w:val="21"/>
              </w:rPr>
              <w:t>项）</w:t>
            </w: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ind w:left="285"/>
              <w:jc w:val="center"/>
              <w:rPr>
                <w:rFonts w:ascii="仿宋_GB2312"/>
                <w:color w:val="000000"/>
                <w:sz w:val="21"/>
                <w:szCs w:val="21"/>
              </w:rPr>
            </w:pPr>
            <w:r>
              <w:rPr>
                <w:rFonts w:hint="eastAsia" w:ascii="仿宋_GB2312"/>
                <w:color w:val="000000"/>
                <w:sz w:val="21"/>
                <w:szCs w:val="21"/>
              </w:rPr>
              <w:t>组织或期刊名称</w:t>
            </w:r>
          </w:p>
        </w:tc>
        <w:tc>
          <w:tcPr>
            <w:tcW w:w="1103" w:type="dxa"/>
            <w:gridSpan w:val="5"/>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285"/>
              <w:jc w:val="both"/>
              <w:rPr>
                <w:rFonts w:ascii="仿宋_GB2312"/>
                <w:color w:val="000000"/>
                <w:sz w:val="21"/>
                <w:szCs w:val="21"/>
              </w:rPr>
            </w:pPr>
            <w:r>
              <w:rPr>
                <w:rFonts w:hint="eastAsia" w:ascii="仿宋_GB2312"/>
                <w:color w:val="000000"/>
                <w:sz w:val="21"/>
                <w:szCs w:val="21"/>
              </w:rPr>
              <w:t>职务</w:t>
            </w:r>
          </w:p>
        </w:tc>
        <w:tc>
          <w:tcPr>
            <w:tcW w:w="2284"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285"/>
              <w:jc w:val="center"/>
              <w:rPr>
                <w:rFonts w:ascii="仿宋_GB2312"/>
                <w:color w:val="000000"/>
                <w:sz w:val="21"/>
                <w:szCs w:val="21"/>
              </w:rPr>
            </w:pPr>
            <w:r>
              <w:rPr>
                <w:rFonts w:hint="eastAsia" w:ascii="仿宋_GB2312"/>
                <w:color w:val="000000"/>
                <w:sz w:val="21"/>
                <w:szCs w:val="21"/>
              </w:rPr>
              <w:t>任期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333" w:type="dxa"/>
            <w:vMerge w:val="continue"/>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03" w:type="dxa"/>
            <w:gridSpan w:val="5"/>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84"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333" w:type="dxa"/>
            <w:vMerge w:val="continue"/>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03" w:type="dxa"/>
            <w:gridSpan w:val="5"/>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84"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333" w:type="dxa"/>
            <w:vMerge w:val="continue"/>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03" w:type="dxa"/>
            <w:gridSpan w:val="5"/>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84"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333" w:type="dxa"/>
            <w:vMerge w:val="continue"/>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03" w:type="dxa"/>
            <w:gridSpan w:val="5"/>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84"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333" w:type="dxa"/>
            <w:vMerge w:val="continue"/>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127" w:type="dxa"/>
            <w:gridSpan w:val="6"/>
            <w:tcBorders>
              <w:top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03" w:type="dxa"/>
            <w:gridSpan w:val="5"/>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84" w:type="dxa"/>
            <w:gridSpan w:val="6"/>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62"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333"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lang w:eastAsia="zh-CN"/>
              </w:rPr>
              <w:t>获得的学术荣誉称号</w:t>
            </w:r>
          </w:p>
        </w:tc>
        <w:tc>
          <w:tcPr>
            <w:tcW w:w="6514" w:type="dxa"/>
            <w:gridSpan w:val="17"/>
            <w:tcBorders>
              <w:top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4" w:hRule="exact"/>
        </w:trPr>
        <w:tc>
          <w:tcPr>
            <w:tcW w:w="658" w:type="dxa"/>
            <w:tcBorders>
              <w:top w:val="single" w:color="auto" w:sz="4" w:space="0"/>
              <w:bottom w:val="nil"/>
              <w:right w:val="single" w:color="auto" w:sz="4" w:space="0"/>
            </w:tcBorders>
            <w:tcMar>
              <w:left w:w="11" w:type="dxa"/>
              <w:right w:w="11" w:type="dxa"/>
            </w:tcMar>
            <w:vAlign w:val="center"/>
          </w:tcPr>
          <w:p>
            <w:pPr>
              <w:spacing w:line="260" w:lineRule="exact"/>
              <w:jc w:val="both"/>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 xml:space="preserve"> 单位</w:t>
            </w:r>
          </w:p>
        </w:tc>
        <w:tc>
          <w:tcPr>
            <w:tcW w:w="1333" w:type="dxa"/>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hint="eastAsia" w:ascii="仿宋_GB2312" w:eastAsia="仿宋_GB2312"/>
                <w:color w:val="000000"/>
                <w:sz w:val="21"/>
                <w:szCs w:val="21"/>
                <w:lang w:eastAsia="zh-CN"/>
              </w:rPr>
            </w:pPr>
            <w:r>
              <w:rPr>
                <w:rFonts w:hint="eastAsia" w:ascii="仿宋_GB2312"/>
                <w:color w:val="000000"/>
                <w:sz w:val="21"/>
                <w:szCs w:val="21"/>
                <w:lang w:eastAsia="zh-CN"/>
              </w:rPr>
              <w:t>现工作单位</w:t>
            </w:r>
          </w:p>
        </w:tc>
        <w:tc>
          <w:tcPr>
            <w:tcW w:w="2208" w:type="dxa"/>
            <w:gridSpan w:val="3"/>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919" w:type="dxa"/>
            <w:gridSpan w:val="3"/>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单位类别</w:t>
            </w:r>
          </w:p>
        </w:tc>
        <w:tc>
          <w:tcPr>
            <w:tcW w:w="890" w:type="dxa"/>
            <w:gridSpan w:val="2"/>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p>
        </w:tc>
        <w:tc>
          <w:tcPr>
            <w:tcW w:w="921" w:type="dxa"/>
            <w:gridSpan w:val="6"/>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所在地区</w:t>
            </w:r>
          </w:p>
        </w:tc>
        <w:tc>
          <w:tcPr>
            <w:tcW w:w="1576" w:type="dxa"/>
            <w:gridSpan w:val="3"/>
            <w:tcBorders>
              <w:lef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75" w:hRule="atLeast"/>
        </w:trPr>
        <w:tc>
          <w:tcPr>
            <w:tcW w:w="658" w:type="dxa"/>
            <w:tcBorders>
              <w:top w:val="nil"/>
              <w:bottom w:val="single" w:color="auto" w:sz="4" w:space="0"/>
              <w:right w:val="single" w:color="auto" w:sz="4" w:space="0"/>
            </w:tcBorders>
            <w:tcMar>
              <w:left w:w="11" w:type="dxa"/>
              <w:right w:w="11" w:type="dxa"/>
            </w:tcMar>
            <w:vAlign w:val="center"/>
          </w:tcPr>
          <w:p>
            <w:pPr>
              <w:spacing w:line="260" w:lineRule="exact"/>
              <w:jc w:val="center"/>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情况</w:t>
            </w:r>
          </w:p>
        </w:tc>
        <w:tc>
          <w:tcPr>
            <w:tcW w:w="1333" w:type="dxa"/>
            <w:tcBorders>
              <w:left w:val="single" w:color="auto" w:sz="4" w:space="0"/>
              <w:right w:val="single" w:color="auto" w:sz="4" w:space="0"/>
            </w:tcBorders>
            <w:tcMar>
              <w:left w:w="11" w:type="dxa"/>
              <w:right w:w="11" w:type="dxa"/>
            </w:tcMar>
            <w:vAlign w:val="center"/>
          </w:tcPr>
          <w:p>
            <w:pPr>
              <w:spacing w:line="260" w:lineRule="exact"/>
              <w:jc w:val="center"/>
              <w:rPr>
                <w:rFonts w:hint="eastAsia" w:ascii="仿宋_GB2312" w:eastAsia="仿宋_GB2312"/>
                <w:color w:val="000000"/>
                <w:sz w:val="21"/>
                <w:szCs w:val="21"/>
                <w:lang w:eastAsia="zh-CN"/>
              </w:rPr>
            </w:pPr>
            <w:r>
              <w:rPr>
                <w:rFonts w:hint="eastAsia" w:ascii="仿宋_GB2312"/>
                <w:color w:val="000000"/>
                <w:sz w:val="21"/>
                <w:szCs w:val="21"/>
                <w:lang w:eastAsia="zh-CN"/>
              </w:rPr>
              <w:t>开户名称</w:t>
            </w:r>
          </w:p>
        </w:tc>
        <w:tc>
          <w:tcPr>
            <w:tcW w:w="2208" w:type="dxa"/>
            <w:gridSpan w:val="3"/>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919" w:type="dxa"/>
            <w:gridSpan w:val="3"/>
            <w:tcBorders>
              <w:left w:val="single" w:color="auto" w:sz="4" w:space="0"/>
              <w:right w:val="single" w:color="auto" w:sz="4" w:space="0"/>
            </w:tcBorders>
            <w:tcMar>
              <w:left w:w="11" w:type="dxa"/>
              <w:right w:w="11" w:type="dxa"/>
            </w:tcMar>
            <w:vAlign w:val="center"/>
          </w:tcPr>
          <w:p>
            <w:pPr>
              <w:spacing w:line="260" w:lineRule="exact"/>
              <w:jc w:val="center"/>
              <w:rPr>
                <w:rFonts w:hint="eastAsia" w:ascii="仿宋_GB2312" w:eastAsia="仿宋_GB2312"/>
                <w:color w:val="000000"/>
                <w:sz w:val="21"/>
                <w:szCs w:val="21"/>
                <w:lang w:eastAsia="zh-CN"/>
              </w:rPr>
            </w:pPr>
            <w:r>
              <w:rPr>
                <w:rFonts w:hint="eastAsia" w:ascii="仿宋_GB2312"/>
                <w:color w:val="000000"/>
                <w:sz w:val="21"/>
                <w:szCs w:val="21"/>
                <w:lang w:eastAsia="zh-CN"/>
              </w:rPr>
              <w:t>开户行</w:t>
            </w:r>
          </w:p>
        </w:tc>
        <w:tc>
          <w:tcPr>
            <w:tcW w:w="897" w:type="dxa"/>
            <w:gridSpan w:val="3"/>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918" w:type="dxa"/>
            <w:gridSpan w:val="6"/>
            <w:tcBorders>
              <w:left w:val="single" w:color="auto" w:sz="4" w:space="0"/>
              <w:right w:val="single" w:color="auto" w:sz="4" w:space="0"/>
            </w:tcBorders>
            <w:tcMar>
              <w:left w:w="11" w:type="dxa"/>
              <w:right w:w="11" w:type="dxa"/>
            </w:tcMar>
            <w:vAlign w:val="center"/>
          </w:tcPr>
          <w:p>
            <w:pPr>
              <w:spacing w:line="260" w:lineRule="exact"/>
              <w:jc w:val="center"/>
              <w:rPr>
                <w:rFonts w:hint="eastAsia" w:ascii="仿宋_GB2312" w:eastAsia="仿宋_GB2312"/>
                <w:color w:val="000000"/>
                <w:sz w:val="21"/>
                <w:szCs w:val="21"/>
                <w:lang w:eastAsia="zh-CN"/>
              </w:rPr>
            </w:pPr>
            <w:r>
              <w:rPr>
                <w:rFonts w:hint="eastAsia" w:ascii="仿宋_GB2312"/>
                <w:color w:val="000000"/>
                <w:sz w:val="21"/>
                <w:szCs w:val="21"/>
                <w:lang w:eastAsia="zh-CN"/>
              </w:rPr>
              <w:t>银行帐号</w:t>
            </w:r>
          </w:p>
        </w:tc>
        <w:tc>
          <w:tcPr>
            <w:tcW w:w="1572" w:type="dxa"/>
            <w:gridSpan w:val="2"/>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bl>
    <w:p>
      <w:pPr>
        <w:rPr>
          <w:rFonts w:hint="eastAsia" w:ascii="黑体" w:hAnsi="黑体" w:eastAsia="黑体" w:cs="宋体"/>
          <w:color w:val="000000"/>
          <w:lang w:eastAsia="zh-CN"/>
        </w:rPr>
      </w:pPr>
      <w:r>
        <w:rPr>
          <w:rFonts w:hint="eastAsia" w:ascii="黑体" w:hAnsi="黑体" w:eastAsia="黑体" w:cs="宋体"/>
          <w:color w:val="000000"/>
        </w:rPr>
        <w:t>二、</w:t>
      </w:r>
      <w:r>
        <w:rPr>
          <w:rFonts w:hint="eastAsia" w:ascii="黑体" w:hAnsi="黑体" w:eastAsia="黑体" w:cs="宋体"/>
          <w:color w:val="000000"/>
          <w:lang w:eastAsia="zh-CN"/>
        </w:rPr>
        <w:t>出站后近</w:t>
      </w:r>
      <w:r>
        <w:rPr>
          <w:rFonts w:hint="eastAsia" w:ascii="黑体" w:hAnsi="黑体" w:eastAsia="黑体" w:cs="宋体"/>
          <w:color w:val="000000"/>
        </w:rPr>
        <w:t>五年科研情况</w:t>
      </w:r>
      <w:r>
        <w:rPr>
          <w:rFonts w:ascii="宋体" w:hAnsi="宋体" w:eastAsia="宋体" w:cs="宋体"/>
          <w:sz w:val="24"/>
          <w:szCs w:val="24"/>
        </w:rPr>
        <w:t>（每一类情况不超过3项)</w:t>
      </w:r>
    </w:p>
    <w:tbl>
      <w:tblPr>
        <w:tblStyle w:val="6"/>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36"/>
        <w:gridCol w:w="63"/>
        <w:gridCol w:w="1704"/>
        <w:gridCol w:w="543"/>
        <w:gridCol w:w="745"/>
        <w:gridCol w:w="436"/>
        <w:gridCol w:w="769"/>
        <w:gridCol w:w="99"/>
        <w:gridCol w:w="831"/>
        <w:gridCol w:w="57"/>
        <w:gridCol w:w="175"/>
        <w:gridCol w:w="437"/>
        <w:gridCol w:w="239"/>
        <w:gridCol w:w="244"/>
        <w:gridCol w:w="474"/>
        <w:gridCol w:w="204"/>
        <w:gridCol w:w="64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505" w:type="dxa"/>
            <w:gridSpan w:val="17"/>
            <w:tcBorders>
              <w:top w:val="single" w:color="auto" w:sz="8" w:space="0"/>
            </w:tcBorders>
            <w:tcMar>
              <w:left w:w="11" w:type="dxa"/>
              <w:right w:w="11" w:type="dxa"/>
            </w:tcMar>
            <w:vAlign w:val="center"/>
          </w:tcPr>
          <w:p>
            <w:pPr>
              <w:snapToGrid w:val="0"/>
              <w:spacing w:line="260" w:lineRule="exact"/>
              <w:ind w:right="6"/>
              <w:rPr>
                <w:b/>
                <w:bCs/>
                <w:color w:val="000000"/>
                <w:sz w:val="21"/>
                <w:szCs w:val="21"/>
              </w:rPr>
            </w:pPr>
            <w:r>
              <w:rPr>
                <w:bCs/>
                <w:color w:val="000000"/>
                <w:sz w:val="21"/>
                <w:szCs w:val="21"/>
              </w:rPr>
              <w:t>1.</w:t>
            </w:r>
            <w:r>
              <w:rPr>
                <w:rFonts w:hint="eastAsia"/>
                <w:bCs/>
                <w:color w:val="000000"/>
                <w:sz w:val="21"/>
                <w:szCs w:val="21"/>
              </w:rPr>
              <w:t>承担主要科研任务情况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序号</w:t>
            </w:r>
          </w:p>
        </w:tc>
        <w:tc>
          <w:tcPr>
            <w:tcW w:w="224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项目（课题</w:t>
            </w:r>
            <w:r>
              <w:rPr>
                <w:rFonts w:ascii="仿宋_GB2312"/>
                <w:bCs/>
                <w:color w:val="000000"/>
                <w:sz w:val="21"/>
                <w:szCs w:val="21"/>
              </w:rPr>
              <w:t>/</w:t>
            </w:r>
            <w:r>
              <w:rPr>
                <w:rFonts w:hint="eastAsia" w:ascii="仿宋_GB2312"/>
                <w:bCs/>
                <w:color w:val="000000"/>
                <w:sz w:val="21"/>
                <w:szCs w:val="21"/>
              </w:rPr>
              <w:t>任务）</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名称</w:t>
            </w:r>
          </w:p>
        </w:tc>
        <w:tc>
          <w:tcPr>
            <w:tcW w:w="1181"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立项编号</w:t>
            </w:r>
          </w:p>
        </w:tc>
        <w:tc>
          <w:tcPr>
            <w:tcW w:w="86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经费</w:t>
            </w:r>
          </w:p>
          <w:p>
            <w:pPr>
              <w:snapToGrid w:val="0"/>
              <w:spacing w:line="260" w:lineRule="exact"/>
              <w:ind w:right="6"/>
              <w:jc w:val="center"/>
              <w:rPr>
                <w:rFonts w:ascii="仿宋_GB2312"/>
                <w:bCs/>
                <w:color w:val="000000"/>
                <w:sz w:val="21"/>
                <w:szCs w:val="21"/>
              </w:rPr>
            </w:pPr>
            <w:r>
              <w:rPr>
                <w:rFonts w:hint="eastAsia" w:ascii="仿宋_GB2312"/>
                <w:color w:val="000000"/>
                <w:sz w:val="21"/>
                <w:szCs w:val="21"/>
              </w:rPr>
              <w:t>（万元）</w:t>
            </w:r>
          </w:p>
        </w:tc>
        <w:tc>
          <w:tcPr>
            <w:tcW w:w="8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起止</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年月</w:t>
            </w:r>
          </w:p>
        </w:tc>
        <w:tc>
          <w:tcPr>
            <w:tcW w:w="851"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项目</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来源</w:t>
            </w:r>
          </w:p>
        </w:tc>
        <w:tc>
          <w:tcPr>
            <w:tcW w:w="922"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计划</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名称</w:t>
            </w: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担任</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角色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8505" w:type="dxa"/>
            <w:gridSpan w:val="17"/>
            <w:tcMar>
              <w:left w:w="11" w:type="dxa"/>
              <w:right w:w="11" w:type="dxa"/>
            </w:tcMar>
            <w:vAlign w:val="center"/>
          </w:tcPr>
          <w:p>
            <w:pPr>
              <w:snapToGrid w:val="0"/>
              <w:spacing w:line="260" w:lineRule="exact"/>
              <w:ind w:right="6"/>
              <w:rPr>
                <w:rFonts w:ascii="仿宋_GB2312"/>
                <w:b/>
                <w:bCs/>
                <w:color w:val="000000"/>
                <w:sz w:val="21"/>
                <w:szCs w:val="21"/>
              </w:rPr>
            </w:pPr>
            <w:r>
              <w:rPr>
                <w:bCs/>
                <w:color w:val="000000"/>
                <w:sz w:val="21"/>
                <w:szCs w:val="21"/>
              </w:rPr>
              <w:t>2.</w:t>
            </w:r>
            <w:r>
              <w:rPr>
                <w:rFonts w:hint="eastAsia"/>
                <w:bCs/>
                <w:color w:val="000000"/>
                <w:sz w:val="21"/>
                <w:szCs w:val="21"/>
              </w:rPr>
              <w:t>获得主要科研学术奖励情况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序号</w:t>
            </w: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获奖项目名称</w:t>
            </w:r>
          </w:p>
        </w:tc>
        <w:tc>
          <w:tcPr>
            <w:tcW w:w="1950"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奖励名称</w:t>
            </w: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等级</w:t>
            </w: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排序</w:t>
            </w: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获奖</w:t>
            </w:r>
          </w:p>
          <w:p>
            <w:pPr>
              <w:snapToGrid w:val="0"/>
              <w:spacing w:line="260" w:lineRule="exact"/>
              <w:ind w:right="6"/>
              <w:jc w:val="center"/>
              <w:rPr>
                <w:rFonts w:ascii="仿宋_GB2312"/>
                <w:color w:val="000000"/>
                <w:sz w:val="21"/>
                <w:szCs w:val="21"/>
              </w:rPr>
            </w:pPr>
            <w:r>
              <w:rPr>
                <w:rFonts w:hint="eastAsia" w:ascii="仿宋_GB2312"/>
                <w:color w:val="000000"/>
                <w:sz w:val="21"/>
                <w:szCs w:val="21"/>
              </w:rPr>
              <w:t>时间</w:t>
            </w:r>
          </w:p>
        </w:tc>
        <w:tc>
          <w:tcPr>
            <w:tcW w:w="853" w:type="dxa"/>
            <w:gridSpan w:val="2"/>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授予</w:t>
            </w:r>
          </w:p>
          <w:p>
            <w:pPr>
              <w:snapToGrid w:val="0"/>
              <w:spacing w:line="260" w:lineRule="exact"/>
              <w:ind w:right="6"/>
              <w:jc w:val="center"/>
              <w:rPr>
                <w:rFonts w:ascii="仿宋_GB2312"/>
                <w:color w:val="000000"/>
                <w:sz w:val="21"/>
                <w:szCs w:val="21"/>
              </w:rPr>
            </w:pPr>
            <w:r>
              <w:rPr>
                <w:rFonts w:hint="eastAsia" w:ascii="仿宋_GB2312"/>
                <w:color w:val="000000"/>
                <w:sz w:val="21"/>
                <w:szCs w:val="21"/>
              </w:rPr>
              <w:t>机构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2"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8505" w:type="dxa"/>
            <w:gridSpan w:val="17"/>
            <w:tcMar>
              <w:left w:w="11" w:type="dxa"/>
              <w:right w:w="11" w:type="dxa"/>
            </w:tcMar>
            <w:vAlign w:val="center"/>
          </w:tcPr>
          <w:p>
            <w:pPr>
              <w:snapToGrid w:val="0"/>
              <w:spacing w:line="260" w:lineRule="exact"/>
              <w:ind w:right="6"/>
              <w:rPr>
                <w:rFonts w:ascii="仿宋_GB2312"/>
                <w:b/>
                <w:bCs/>
                <w:color w:val="000000"/>
                <w:sz w:val="21"/>
                <w:szCs w:val="21"/>
              </w:rPr>
            </w:pPr>
            <w:r>
              <w:rPr>
                <w:bCs/>
                <w:color w:val="000000"/>
                <w:sz w:val="21"/>
                <w:szCs w:val="21"/>
              </w:rPr>
              <w:t>3.</w:t>
            </w:r>
            <w:r>
              <w:rPr>
                <w:rFonts w:hint="eastAsia" w:ascii="仿宋_GB2312"/>
                <w:bCs/>
                <w:color w:val="000000"/>
                <w:sz w:val="21"/>
                <w:szCs w:val="21"/>
              </w:rPr>
              <w:t>代表性论文（“第一作者”或“通讯作者”的论文）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836" w:type="dxa"/>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序号</w:t>
            </w:r>
          </w:p>
        </w:tc>
        <w:tc>
          <w:tcPr>
            <w:tcW w:w="1767" w:type="dxa"/>
            <w:gridSpan w:val="2"/>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论文题目</w:t>
            </w:r>
          </w:p>
        </w:tc>
        <w:tc>
          <w:tcPr>
            <w:tcW w:w="1288" w:type="dxa"/>
            <w:gridSpan w:val="2"/>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所有作者（通讯作者请标注</w:t>
            </w:r>
            <w:r>
              <w:rPr>
                <w:color w:val="000000"/>
                <w:sz w:val="21"/>
                <w:szCs w:val="21"/>
              </w:rPr>
              <w:t>*</w:t>
            </w:r>
            <w:r>
              <w:rPr>
                <w:rFonts w:hint="eastAsia"/>
                <w:color w:val="000000"/>
                <w:sz w:val="21"/>
                <w:szCs w:val="21"/>
              </w:rPr>
              <w:t>）</w:t>
            </w:r>
          </w:p>
        </w:tc>
        <w:tc>
          <w:tcPr>
            <w:tcW w:w="1304"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期刊名称</w:t>
            </w:r>
          </w:p>
        </w:tc>
        <w:tc>
          <w:tcPr>
            <w:tcW w:w="1063"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年份、卷期及页码</w:t>
            </w:r>
          </w:p>
        </w:tc>
        <w:tc>
          <w:tcPr>
            <w:tcW w:w="920"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被</w:t>
            </w:r>
            <w:r>
              <w:rPr>
                <w:color w:val="000000"/>
                <w:sz w:val="21"/>
                <w:szCs w:val="21"/>
              </w:rPr>
              <w:t>SCI</w:t>
            </w:r>
            <w:r>
              <w:rPr>
                <w:rFonts w:hint="eastAsia"/>
                <w:color w:val="000000"/>
                <w:sz w:val="21"/>
                <w:szCs w:val="21"/>
              </w:rPr>
              <w:t>、</w:t>
            </w:r>
            <w:r>
              <w:rPr>
                <w:color w:val="000000"/>
                <w:sz w:val="21"/>
                <w:szCs w:val="21"/>
              </w:rPr>
              <w:t>EI</w:t>
            </w:r>
            <w:r>
              <w:rPr>
                <w:rFonts w:hint="eastAsia"/>
                <w:color w:val="000000"/>
                <w:sz w:val="21"/>
                <w:szCs w:val="21"/>
              </w:rPr>
              <w:t>、</w:t>
            </w:r>
            <w:r>
              <w:rPr>
                <w:color w:val="000000"/>
                <w:sz w:val="21"/>
                <w:szCs w:val="21"/>
              </w:rPr>
              <w:t>ISTP</w:t>
            </w:r>
            <w:r>
              <w:rPr>
                <w:rFonts w:hint="eastAsia"/>
                <w:color w:val="000000"/>
                <w:sz w:val="21"/>
                <w:szCs w:val="21"/>
              </w:rPr>
              <w:t>收录情况</w:t>
            </w:r>
          </w:p>
        </w:tc>
        <w:tc>
          <w:tcPr>
            <w:tcW w:w="678" w:type="dxa"/>
            <w:gridSpan w:val="2"/>
            <w:tcMar>
              <w:left w:w="11" w:type="dxa"/>
              <w:right w:w="11" w:type="dxa"/>
            </w:tcMar>
            <w:vAlign w:val="center"/>
          </w:tcPr>
          <w:p>
            <w:pPr>
              <w:snapToGrid w:val="0"/>
              <w:spacing w:line="260" w:lineRule="exact"/>
              <w:ind w:right="6"/>
              <w:jc w:val="center"/>
              <w:rPr>
                <w:color w:val="000000"/>
                <w:sz w:val="21"/>
                <w:szCs w:val="21"/>
              </w:rPr>
            </w:pPr>
            <w:r>
              <w:rPr>
                <w:rFonts w:hint="eastAsia"/>
                <w:color w:val="000000"/>
                <w:sz w:val="21"/>
                <w:szCs w:val="21"/>
              </w:rPr>
              <w:t>影响</w:t>
            </w:r>
          </w:p>
          <w:p>
            <w:pPr>
              <w:snapToGrid w:val="0"/>
              <w:spacing w:line="260" w:lineRule="exact"/>
              <w:ind w:right="6"/>
              <w:jc w:val="center"/>
              <w:rPr>
                <w:bCs/>
                <w:color w:val="000000"/>
                <w:sz w:val="21"/>
                <w:szCs w:val="21"/>
              </w:rPr>
            </w:pPr>
            <w:r>
              <w:rPr>
                <w:rFonts w:hint="eastAsia"/>
                <w:color w:val="000000"/>
                <w:sz w:val="21"/>
                <w:szCs w:val="21"/>
              </w:rPr>
              <w:t>因子</w:t>
            </w:r>
          </w:p>
        </w:tc>
        <w:tc>
          <w:tcPr>
            <w:tcW w:w="649" w:type="dxa"/>
            <w:tcMar>
              <w:left w:w="11" w:type="dxa"/>
              <w:right w:w="11" w:type="dxa"/>
            </w:tcMar>
            <w:vAlign w:val="center"/>
          </w:tcPr>
          <w:p>
            <w:pPr>
              <w:snapToGrid w:val="0"/>
              <w:spacing w:line="260" w:lineRule="exact"/>
              <w:ind w:right="6"/>
              <w:jc w:val="center"/>
              <w:rPr>
                <w:bCs/>
                <w:color w:val="000000"/>
                <w:sz w:val="21"/>
                <w:szCs w:val="21"/>
              </w:rPr>
            </w:pPr>
            <w:r>
              <w:rPr>
                <w:rFonts w:hint="eastAsia"/>
                <w:bCs/>
                <w:color w:val="000000"/>
                <w:sz w:val="21"/>
                <w:szCs w:val="21"/>
              </w:rPr>
              <w:t>他引次数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7" w:hRule="exact"/>
          <w:jc w:val="center"/>
        </w:trPr>
        <w:tc>
          <w:tcPr>
            <w:tcW w:w="836" w:type="dxa"/>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7" w:hRule="exact"/>
          <w:jc w:val="center"/>
        </w:trPr>
        <w:tc>
          <w:tcPr>
            <w:tcW w:w="836" w:type="dxa"/>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836" w:type="dxa"/>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r>
    </w:tbl>
    <w:p>
      <w:pPr>
        <w:spacing w:line="20" w:lineRule="exact"/>
        <w:rPr>
          <w:color w:val="000000"/>
        </w:rPr>
      </w:pPr>
    </w:p>
    <w:tbl>
      <w:tblPr>
        <w:tblStyle w:val="6"/>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2"/>
        <w:gridCol w:w="1915"/>
        <w:gridCol w:w="138"/>
        <w:gridCol w:w="956"/>
        <w:gridCol w:w="324"/>
        <w:gridCol w:w="684"/>
        <w:gridCol w:w="272"/>
        <w:gridCol w:w="310"/>
        <w:gridCol w:w="930"/>
        <w:gridCol w:w="957"/>
        <w:gridCol w:w="166"/>
        <w:gridCol w:w="11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8505" w:type="dxa"/>
            <w:gridSpan w:val="12"/>
            <w:tcBorders>
              <w:top w:val="single" w:color="auto" w:sz="8" w:space="0"/>
            </w:tcBorders>
            <w:tcMar>
              <w:left w:w="11" w:type="dxa"/>
              <w:right w:w="11" w:type="dxa"/>
            </w:tcMar>
            <w:vAlign w:val="center"/>
          </w:tcPr>
          <w:p>
            <w:pPr>
              <w:snapToGrid w:val="0"/>
              <w:spacing w:line="260" w:lineRule="exact"/>
              <w:rPr>
                <w:rFonts w:ascii="仿宋_GB2312"/>
                <w:bCs/>
                <w:color w:val="000000"/>
                <w:sz w:val="21"/>
                <w:szCs w:val="21"/>
              </w:rPr>
            </w:pPr>
            <w:r>
              <w:rPr>
                <w:bCs/>
                <w:color w:val="000000"/>
                <w:sz w:val="21"/>
                <w:szCs w:val="21"/>
              </w:rPr>
              <w:t>4.</w:t>
            </w:r>
            <w:r>
              <w:rPr>
                <w:rFonts w:hint="eastAsia"/>
                <w:bCs/>
                <w:color w:val="000000"/>
                <w:sz w:val="21"/>
                <w:szCs w:val="21"/>
              </w:rPr>
              <w:t>发明专利授权情况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序号</w:t>
            </w:r>
          </w:p>
        </w:tc>
        <w:tc>
          <w:tcPr>
            <w:tcW w:w="2053"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专利名称</w:t>
            </w:r>
          </w:p>
        </w:tc>
        <w:tc>
          <w:tcPr>
            <w:tcW w:w="1280" w:type="dxa"/>
            <w:gridSpan w:val="2"/>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授权号</w:t>
            </w:r>
          </w:p>
        </w:tc>
        <w:tc>
          <w:tcPr>
            <w:tcW w:w="1266" w:type="dxa"/>
            <w:gridSpan w:val="3"/>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专利类别</w:t>
            </w:r>
          </w:p>
        </w:tc>
        <w:tc>
          <w:tcPr>
            <w:tcW w:w="930" w:type="dxa"/>
            <w:tcMar>
              <w:left w:w="11" w:type="dxa"/>
              <w:right w:w="11" w:type="dxa"/>
            </w:tcMar>
            <w:vAlign w:val="center"/>
          </w:tcPr>
          <w:p>
            <w:pPr>
              <w:snapToGrid w:val="0"/>
              <w:spacing w:line="260" w:lineRule="exact"/>
              <w:jc w:val="center"/>
              <w:rPr>
                <w:rFonts w:hint="eastAsia" w:ascii="仿宋_GB2312"/>
                <w:bCs/>
                <w:color w:val="000000"/>
                <w:sz w:val="21"/>
                <w:szCs w:val="21"/>
              </w:rPr>
            </w:pPr>
            <w:r>
              <w:rPr>
                <w:rFonts w:hint="eastAsia" w:ascii="仿宋_GB2312"/>
                <w:bCs/>
                <w:color w:val="000000"/>
                <w:sz w:val="21"/>
                <w:szCs w:val="21"/>
              </w:rPr>
              <w:t>发明人</w:t>
            </w:r>
          </w:p>
          <w:p>
            <w:pPr>
              <w:snapToGrid w:val="0"/>
              <w:spacing w:line="260" w:lineRule="exact"/>
              <w:jc w:val="center"/>
              <w:rPr>
                <w:rFonts w:ascii="仿宋_GB2312"/>
                <w:bCs/>
                <w:color w:val="000000"/>
                <w:sz w:val="21"/>
                <w:szCs w:val="21"/>
              </w:rPr>
            </w:pPr>
            <w:r>
              <w:rPr>
                <w:rFonts w:hint="eastAsia" w:ascii="仿宋_GB2312"/>
                <w:bCs/>
                <w:color w:val="000000"/>
                <w:sz w:val="21"/>
                <w:szCs w:val="21"/>
              </w:rPr>
              <w:t>排序</w:t>
            </w:r>
          </w:p>
        </w:tc>
        <w:tc>
          <w:tcPr>
            <w:tcW w:w="1123" w:type="dxa"/>
            <w:gridSpan w:val="2"/>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授权</w:t>
            </w:r>
          </w:p>
          <w:p>
            <w:pPr>
              <w:snapToGrid w:val="0"/>
              <w:spacing w:line="260" w:lineRule="exact"/>
              <w:jc w:val="center"/>
              <w:rPr>
                <w:rFonts w:ascii="仿宋_GB2312"/>
                <w:bCs/>
                <w:color w:val="000000"/>
                <w:sz w:val="21"/>
                <w:szCs w:val="21"/>
              </w:rPr>
            </w:pPr>
            <w:r>
              <w:rPr>
                <w:rFonts w:hint="eastAsia" w:ascii="仿宋_GB2312"/>
                <w:color w:val="000000"/>
                <w:sz w:val="21"/>
                <w:szCs w:val="21"/>
              </w:rPr>
              <w:t>时间</w:t>
            </w:r>
          </w:p>
        </w:tc>
        <w:tc>
          <w:tcPr>
            <w:tcW w:w="1101"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授权国别或组织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jc w:val="center"/>
        </w:trPr>
        <w:tc>
          <w:tcPr>
            <w:tcW w:w="8505" w:type="dxa"/>
            <w:gridSpan w:val="12"/>
            <w:tcMar>
              <w:left w:w="11" w:type="dxa"/>
              <w:right w:w="11" w:type="dxa"/>
            </w:tcMar>
            <w:vAlign w:val="center"/>
          </w:tcPr>
          <w:p>
            <w:pPr>
              <w:snapToGrid w:val="0"/>
              <w:spacing w:line="260" w:lineRule="exact"/>
              <w:rPr>
                <w:rFonts w:ascii="仿宋_GB2312"/>
                <w:b/>
                <w:bCs/>
                <w:color w:val="000000"/>
                <w:sz w:val="21"/>
                <w:szCs w:val="21"/>
              </w:rPr>
            </w:pPr>
            <w:r>
              <w:rPr>
                <w:bCs/>
                <w:color w:val="000000"/>
                <w:sz w:val="21"/>
                <w:szCs w:val="21"/>
              </w:rPr>
              <w:t>5.</w:t>
            </w:r>
            <w:r>
              <w:rPr>
                <w:rFonts w:hint="eastAsia"/>
                <w:bCs/>
                <w:color w:val="000000"/>
                <w:sz w:val="21"/>
                <w:szCs w:val="21"/>
              </w:rPr>
              <w:t>在重要国际学术会议报告情况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报告名称</w:t>
            </w: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会议名称</w:t>
            </w:r>
          </w:p>
        </w:tc>
        <w:tc>
          <w:tcPr>
            <w:tcW w:w="1280" w:type="dxa"/>
            <w:gridSpan w:val="3"/>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主办方</w:t>
            </w:r>
          </w:p>
        </w:tc>
        <w:tc>
          <w:tcPr>
            <w:tcW w:w="1240"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时间</w:t>
            </w:r>
          </w:p>
        </w:tc>
        <w:tc>
          <w:tcPr>
            <w:tcW w:w="957"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地点</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报告</w:t>
            </w:r>
          </w:p>
          <w:p>
            <w:pPr>
              <w:snapToGrid w:val="0"/>
              <w:spacing w:line="260" w:lineRule="exact"/>
              <w:jc w:val="center"/>
              <w:rPr>
                <w:rFonts w:ascii="仿宋_GB2312"/>
                <w:color w:val="000000"/>
                <w:sz w:val="21"/>
                <w:szCs w:val="21"/>
              </w:rPr>
            </w:pPr>
            <w:r>
              <w:rPr>
                <w:rFonts w:hint="eastAsia" w:ascii="仿宋_GB2312"/>
                <w:bCs/>
                <w:color w:val="000000"/>
                <w:sz w:val="21"/>
                <w:szCs w:val="21"/>
              </w:rPr>
              <w:t>类别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8505" w:type="dxa"/>
            <w:gridSpan w:val="12"/>
            <w:tcMar>
              <w:left w:w="11" w:type="dxa"/>
              <w:right w:w="11" w:type="dxa"/>
            </w:tcMar>
            <w:vAlign w:val="center"/>
          </w:tcPr>
          <w:p>
            <w:pPr>
              <w:snapToGrid w:val="0"/>
              <w:spacing w:line="260" w:lineRule="exact"/>
              <w:rPr>
                <w:b/>
                <w:bCs/>
                <w:color w:val="000000"/>
                <w:sz w:val="21"/>
                <w:szCs w:val="21"/>
              </w:rPr>
            </w:pPr>
            <w:r>
              <w:rPr>
                <w:bCs/>
                <w:color w:val="000000"/>
                <w:sz w:val="21"/>
                <w:szCs w:val="21"/>
              </w:rPr>
              <w:t>6.</w:t>
            </w:r>
            <w:r>
              <w:rPr>
                <w:rFonts w:hint="eastAsia"/>
                <w:bCs/>
                <w:color w:val="000000"/>
                <w:sz w:val="21"/>
                <w:szCs w:val="21"/>
              </w:rPr>
              <w:t>标准制定</w:t>
            </w:r>
            <w:r>
              <w:rPr>
                <w:rFonts w:hint="eastAsia"/>
                <w:bCs/>
                <w:color w:val="000000"/>
                <w:sz w:val="21"/>
                <w:szCs w:val="21"/>
                <w:lang w:eastAsia="zh-CN"/>
              </w:rPr>
              <w:t>或规范编写</w:t>
            </w:r>
            <w:r>
              <w:rPr>
                <w:rFonts w:hint="eastAsia"/>
                <w:bCs/>
                <w:color w:val="000000"/>
                <w:sz w:val="21"/>
                <w:szCs w:val="21"/>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标准号</w:t>
            </w: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标准名称</w:t>
            </w: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color w:val="000000"/>
                <w:sz w:val="21"/>
                <w:szCs w:val="21"/>
              </w:rPr>
              <w:t>类别</w:t>
            </w: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颁布</w:t>
            </w:r>
            <w:r>
              <w:rPr>
                <w:rFonts w:ascii="仿宋_GB2312"/>
                <w:bCs/>
                <w:color w:val="000000"/>
                <w:sz w:val="21"/>
                <w:szCs w:val="21"/>
              </w:rPr>
              <w:t>/</w:t>
            </w:r>
            <w:r>
              <w:rPr>
                <w:rFonts w:hint="eastAsia" w:ascii="仿宋_GB2312"/>
                <w:bCs/>
                <w:color w:val="000000"/>
                <w:sz w:val="21"/>
                <w:szCs w:val="21"/>
              </w:rPr>
              <w:t>修订时间</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本人</w:t>
            </w:r>
          </w:p>
          <w:p>
            <w:pPr>
              <w:snapToGrid w:val="0"/>
              <w:spacing w:line="260" w:lineRule="exact"/>
              <w:jc w:val="center"/>
              <w:rPr>
                <w:rFonts w:ascii="仿宋_GB2312"/>
                <w:b/>
                <w:bCs/>
                <w:color w:val="000000"/>
                <w:sz w:val="21"/>
                <w:szCs w:val="21"/>
              </w:rPr>
            </w:pPr>
            <w:r>
              <w:rPr>
                <w:rFonts w:hint="eastAsia" w:ascii="仿宋_GB2312"/>
                <w:bCs/>
                <w:color w:val="000000"/>
                <w:sz w:val="21"/>
                <w:szCs w:val="21"/>
              </w:rPr>
              <w:t>排序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8" w:hRule="atLeast"/>
          <w:jc w:val="center"/>
        </w:trPr>
        <w:tc>
          <w:tcPr>
            <w:tcW w:w="8505" w:type="dxa"/>
            <w:gridSpan w:val="12"/>
            <w:tcMar>
              <w:left w:w="11" w:type="dxa"/>
              <w:right w:w="11" w:type="dxa"/>
            </w:tcMar>
            <w:vAlign w:val="center"/>
          </w:tcPr>
          <w:p>
            <w:pPr>
              <w:snapToGrid w:val="0"/>
              <w:spacing w:line="260" w:lineRule="exact"/>
              <w:rPr>
                <w:rFonts w:ascii="仿宋_GB2312"/>
                <w:b/>
                <w:bCs/>
                <w:color w:val="000000"/>
                <w:sz w:val="21"/>
                <w:szCs w:val="21"/>
              </w:rPr>
            </w:pPr>
            <w:r>
              <w:rPr>
                <w:bCs/>
                <w:color w:val="000000"/>
                <w:sz w:val="21"/>
                <w:szCs w:val="21"/>
              </w:rPr>
              <w:t>7.</w:t>
            </w:r>
            <w:r>
              <w:rPr>
                <w:rFonts w:hint="eastAsia"/>
                <w:bCs/>
                <w:color w:val="000000"/>
                <w:sz w:val="21"/>
                <w:szCs w:val="21"/>
              </w:rPr>
              <w:t>主要新产品（含新品种）</w:t>
            </w:r>
            <w:r>
              <w:rPr>
                <w:bCs/>
                <w:color w:val="000000"/>
                <w:sz w:val="21"/>
                <w:szCs w:val="21"/>
              </w:rPr>
              <w:t>/</w:t>
            </w:r>
            <w:r>
              <w:rPr>
                <w:rFonts w:hint="eastAsia"/>
                <w:bCs/>
                <w:color w:val="000000"/>
                <w:sz w:val="21"/>
                <w:szCs w:val="21"/>
              </w:rPr>
              <w:t>新装置（装备）</w:t>
            </w:r>
            <w:r>
              <w:rPr>
                <w:bCs/>
                <w:color w:val="000000"/>
                <w:sz w:val="21"/>
                <w:szCs w:val="21"/>
              </w:rPr>
              <w:t>/</w:t>
            </w:r>
            <w:r>
              <w:rPr>
                <w:rFonts w:hint="eastAsia"/>
                <w:bCs/>
                <w:color w:val="000000"/>
                <w:sz w:val="21"/>
                <w:szCs w:val="21"/>
              </w:rPr>
              <w:t>新工艺</w:t>
            </w:r>
            <w:r>
              <w:rPr>
                <w:bCs/>
                <w:color w:val="000000"/>
                <w:sz w:val="21"/>
                <w:szCs w:val="21"/>
              </w:rPr>
              <w:t>/</w:t>
            </w:r>
            <w:r>
              <w:rPr>
                <w:rFonts w:hint="eastAsia"/>
                <w:bCs/>
                <w:color w:val="000000"/>
                <w:sz w:val="21"/>
                <w:szCs w:val="21"/>
              </w:rPr>
              <w:t>新材料开发情况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2"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名称</w:t>
            </w: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创新性</w:t>
            </w: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开发</w:t>
            </w:r>
          </w:p>
          <w:p>
            <w:pPr>
              <w:snapToGrid w:val="0"/>
              <w:spacing w:line="260" w:lineRule="exact"/>
              <w:jc w:val="center"/>
              <w:rPr>
                <w:rFonts w:ascii="仿宋_GB2312"/>
                <w:bCs/>
                <w:color w:val="000000"/>
                <w:sz w:val="21"/>
                <w:szCs w:val="21"/>
              </w:rPr>
            </w:pPr>
            <w:r>
              <w:rPr>
                <w:rFonts w:hint="eastAsia" w:ascii="仿宋_GB2312"/>
                <w:bCs/>
                <w:color w:val="000000"/>
                <w:sz w:val="21"/>
                <w:szCs w:val="21"/>
              </w:rPr>
              <w:t>阶段</w:t>
            </w:r>
          </w:p>
        </w:tc>
        <w:tc>
          <w:tcPr>
            <w:tcW w:w="2469" w:type="dxa"/>
            <w:gridSpan w:val="4"/>
            <w:tcMar>
              <w:left w:w="11" w:type="dxa"/>
              <w:right w:w="11" w:type="dxa"/>
            </w:tcMar>
            <w:vAlign w:val="center"/>
          </w:tcPr>
          <w:p>
            <w:pPr>
              <w:snapToGrid w:val="0"/>
              <w:spacing w:line="260" w:lineRule="exact"/>
              <w:jc w:val="center"/>
              <w:rPr>
                <w:bCs/>
                <w:color w:val="000000"/>
                <w:sz w:val="21"/>
                <w:szCs w:val="21"/>
              </w:rPr>
            </w:pPr>
            <w:r>
              <w:rPr>
                <w:rFonts w:hint="eastAsia"/>
                <w:bCs/>
                <w:color w:val="000000"/>
                <w:sz w:val="21"/>
                <w:szCs w:val="21"/>
              </w:rPr>
              <w:t>功能、应用领域</w:t>
            </w:r>
          </w:p>
          <w:p>
            <w:pPr>
              <w:snapToGrid w:val="0"/>
              <w:spacing w:line="260" w:lineRule="exact"/>
              <w:jc w:val="center"/>
              <w:rPr>
                <w:rFonts w:ascii="仿宋_GB2312"/>
                <w:bCs/>
                <w:color w:val="000000"/>
                <w:sz w:val="21"/>
                <w:szCs w:val="21"/>
              </w:rPr>
            </w:pPr>
            <w:r>
              <w:rPr>
                <w:rFonts w:hint="eastAsia"/>
                <w:bCs/>
                <w:color w:val="000000"/>
                <w:sz w:val="21"/>
                <w:szCs w:val="21"/>
              </w:rPr>
              <w:t>（限</w:t>
            </w:r>
            <w:r>
              <w:rPr>
                <w:bCs/>
                <w:color w:val="000000"/>
                <w:sz w:val="21"/>
                <w:szCs w:val="21"/>
              </w:rPr>
              <w:t>50</w:t>
            </w:r>
            <w:r>
              <w:rPr>
                <w:rFonts w:hint="eastAsia"/>
                <w:bCs/>
                <w:color w:val="000000"/>
                <w:sz w:val="21"/>
                <w:szCs w:val="21"/>
              </w:rPr>
              <w:t>字）</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经济效益</w:t>
            </w:r>
          </w:p>
          <w:p>
            <w:pPr>
              <w:snapToGrid w:val="0"/>
              <w:spacing w:line="260" w:lineRule="exact"/>
              <w:jc w:val="center"/>
              <w:rPr>
                <w:bCs/>
                <w:color w:val="000000"/>
                <w:sz w:val="21"/>
                <w:szCs w:val="21"/>
              </w:rPr>
            </w:pPr>
            <w:r>
              <w:rPr>
                <w:rFonts w:hint="eastAsia"/>
                <w:bCs/>
                <w:color w:val="000000"/>
                <w:sz w:val="21"/>
                <w:szCs w:val="21"/>
              </w:rPr>
              <w:t>（限</w:t>
            </w:r>
            <w:r>
              <w:rPr>
                <w:bCs/>
                <w:color w:val="000000"/>
                <w:sz w:val="21"/>
                <w:szCs w:val="21"/>
              </w:rPr>
              <w:t>50</w:t>
            </w:r>
            <w:r>
              <w:rPr>
                <w:rFonts w:hint="eastAsia"/>
                <w:bCs/>
                <w:color w:val="000000"/>
                <w:sz w:val="21"/>
                <w:szCs w:val="21"/>
              </w:rPr>
              <w:t>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8505" w:type="dxa"/>
            <w:gridSpan w:val="12"/>
            <w:tcMar>
              <w:left w:w="11" w:type="dxa"/>
              <w:right w:w="11" w:type="dxa"/>
            </w:tcMar>
            <w:vAlign w:val="center"/>
          </w:tcPr>
          <w:p>
            <w:pPr>
              <w:snapToGrid w:val="0"/>
              <w:spacing w:line="260" w:lineRule="exact"/>
              <w:rPr>
                <w:rFonts w:ascii="仿宋_GB2312"/>
                <w:bCs/>
                <w:color w:val="000000"/>
                <w:sz w:val="21"/>
                <w:szCs w:val="21"/>
              </w:rPr>
            </w:pPr>
            <w:r>
              <w:rPr>
                <w:bCs/>
                <w:color w:val="000000"/>
                <w:sz w:val="21"/>
                <w:szCs w:val="21"/>
              </w:rPr>
              <w:t>8.</w:t>
            </w:r>
            <w:r>
              <w:rPr>
                <w:rFonts w:hint="eastAsia"/>
                <w:bCs/>
                <w:color w:val="000000"/>
                <w:sz w:val="21"/>
                <w:szCs w:val="21"/>
                <w:lang w:eastAsia="zh-CN"/>
              </w:rPr>
              <w:t>代表性</w:t>
            </w:r>
            <w:r>
              <w:rPr>
                <w:rFonts w:hint="eastAsia"/>
                <w:bCs/>
                <w:color w:val="000000"/>
                <w:sz w:val="21"/>
                <w:szCs w:val="21"/>
              </w:rPr>
              <w:t>成果</w:t>
            </w:r>
            <w:r>
              <w:rPr>
                <w:rFonts w:hint="eastAsia"/>
                <w:bCs/>
                <w:color w:val="000000"/>
                <w:sz w:val="21"/>
                <w:szCs w:val="21"/>
                <w:lang w:eastAsia="zh-CN"/>
              </w:rPr>
              <w:t>的意义、价值</w:t>
            </w:r>
            <w:r>
              <w:rPr>
                <w:rFonts w:hint="eastAsia"/>
                <w:bCs/>
                <w:color w:val="000000"/>
                <w:sz w:val="21"/>
                <w:szCs w:val="21"/>
              </w:rPr>
              <w:t>（</w:t>
            </w:r>
            <w:r>
              <w:rPr>
                <w:bCs/>
                <w:color w:val="000000"/>
                <w:sz w:val="21"/>
                <w:szCs w:val="21"/>
              </w:rPr>
              <w:t>300</w:t>
            </w:r>
            <w:r>
              <w:rPr>
                <w:rFonts w:hint="eastAsia"/>
                <w:bCs/>
                <w:color w:val="000000"/>
                <w:sz w:val="21"/>
                <w:szCs w:val="21"/>
              </w:rPr>
              <w:t>字以内）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9" w:hRule="atLeast"/>
          <w:jc w:val="center"/>
        </w:trPr>
        <w:tc>
          <w:tcPr>
            <w:tcW w:w="8505" w:type="dxa"/>
            <w:gridSpan w:val="12"/>
            <w:tcBorders>
              <w:bottom w:val="single" w:color="auto" w:sz="8" w:space="0"/>
            </w:tcBorders>
            <w:tcMar>
              <w:left w:w="11" w:type="dxa"/>
              <w:right w:w="11" w:type="dxa"/>
            </w:tcMar>
            <w:vAlign w:val="center"/>
          </w:tcPr>
          <w:p>
            <w:pPr>
              <w:snapToGrid w:val="0"/>
              <w:spacing w:line="260" w:lineRule="exact"/>
              <w:jc w:val="center"/>
              <w:rPr>
                <w:rFonts w:ascii="仿宋_GB2312"/>
                <w:bCs/>
                <w:color w:val="000000"/>
                <w:sz w:val="21"/>
                <w:szCs w:val="21"/>
              </w:rPr>
            </w:pPr>
          </w:p>
        </w:tc>
      </w:tr>
    </w:tbl>
    <w:p>
      <w:pPr>
        <w:rPr>
          <w:rFonts w:ascii="黑体" w:hAnsi="黑体" w:eastAsia="黑体" w:cs="宋体"/>
          <w:color w:val="000000"/>
        </w:rPr>
      </w:pPr>
      <w:r>
        <w:rPr>
          <w:rFonts w:hint="eastAsia" w:ascii="黑体" w:hAnsi="黑体" w:eastAsia="黑体" w:cs="宋体"/>
          <w:color w:val="000000"/>
        </w:rPr>
        <w:t>三、推荐人选自我评价</w:t>
      </w:r>
    </w:p>
    <w:tbl>
      <w:tblPr>
        <w:tblStyle w:val="6"/>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5" w:hRule="atLeast"/>
          <w:jc w:val="center"/>
        </w:trPr>
        <w:tc>
          <w:tcPr>
            <w:tcW w:w="8505" w:type="dxa"/>
            <w:tcBorders>
              <w:top w:val="single" w:color="auto" w:sz="8" w:space="0"/>
              <w:bottom w:val="single" w:color="auto" w:sz="8" w:space="0"/>
            </w:tcBorders>
          </w:tcPr>
          <w:p>
            <w:pPr>
              <w:snapToGrid w:val="0"/>
              <w:spacing w:line="260" w:lineRule="exact"/>
              <w:rPr>
                <w:rFonts w:hint="eastAsia"/>
                <w:bCs/>
                <w:color w:val="000000"/>
                <w:sz w:val="24"/>
                <w:szCs w:val="24"/>
              </w:rPr>
            </w:pPr>
            <w:r>
              <w:rPr>
                <w:rFonts w:hint="eastAsia"/>
                <w:bCs/>
                <w:color w:val="000000"/>
                <w:sz w:val="24"/>
                <w:szCs w:val="24"/>
              </w:rPr>
              <w:t>主要包括</w:t>
            </w:r>
            <w:r>
              <w:rPr>
                <w:rFonts w:hint="eastAsia"/>
                <w:bCs/>
                <w:color w:val="000000"/>
                <w:sz w:val="24"/>
                <w:szCs w:val="24"/>
                <w:lang w:eastAsia="zh-CN"/>
              </w:rPr>
              <w:t>创新</w:t>
            </w:r>
            <w:r>
              <w:rPr>
                <w:rFonts w:hint="eastAsia"/>
                <w:bCs/>
                <w:color w:val="000000"/>
                <w:sz w:val="24"/>
                <w:szCs w:val="24"/>
              </w:rPr>
              <w:t>能力、学术或技术水平、对所属科学技术领域和相关产业影响</w:t>
            </w:r>
            <w:r>
              <w:rPr>
                <w:rFonts w:hint="eastAsia"/>
                <w:bCs/>
                <w:color w:val="000000"/>
                <w:sz w:val="24"/>
                <w:szCs w:val="24"/>
                <w:lang w:eastAsia="zh-CN"/>
              </w:rPr>
              <w:t>、实际贡献</w:t>
            </w:r>
            <w:r>
              <w:rPr>
                <w:rFonts w:hint="eastAsia"/>
                <w:bCs/>
                <w:color w:val="000000"/>
                <w:sz w:val="24"/>
                <w:szCs w:val="24"/>
              </w:rPr>
              <w:t>等方面的情况（</w:t>
            </w:r>
            <w:r>
              <w:rPr>
                <w:rFonts w:hint="eastAsia"/>
                <w:bCs/>
                <w:color w:val="000000"/>
                <w:sz w:val="24"/>
                <w:szCs w:val="24"/>
                <w:lang w:val="en-US" w:eastAsia="zh-CN"/>
              </w:rPr>
              <w:t>4</w:t>
            </w:r>
            <w:r>
              <w:rPr>
                <w:bCs/>
                <w:color w:val="000000"/>
                <w:sz w:val="24"/>
                <w:szCs w:val="24"/>
              </w:rPr>
              <w:t>00</w:t>
            </w:r>
            <w:r>
              <w:rPr>
                <w:rFonts w:hint="eastAsia"/>
                <w:bCs/>
                <w:color w:val="000000"/>
                <w:sz w:val="24"/>
                <w:szCs w:val="24"/>
              </w:rPr>
              <w:t>字以内）</w:t>
            </w:r>
          </w:p>
          <w:p>
            <w:pPr>
              <w:numPr>
                <w:ilvl w:val="0"/>
                <w:numId w:val="0"/>
              </w:numPr>
              <w:snapToGrid w:val="0"/>
              <w:spacing w:line="260" w:lineRule="exact"/>
              <w:rPr>
                <w:rFonts w:hint="default" w:ascii="仿宋" w:hAnsi="仿宋" w:eastAsia="仿宋" w:cs="仿宋"/>
                <w:sz w:val="24"/>
                <w:szCs w:val="24"/>
                <w:lang w:val="en-US" w:eastAsia="zh-CN"/>
              </w:rPr>
            </w:pPr>
          </w:p>
        </w:tc>
      </w:tr>
    </w:tbl>
    <w:p>
      <w:pPr>
        <w:rPr>
          <w:rFonts w:ascii="黑体" w:hAnsi="黑体" w:eastAsia="黑体" w:cs="宋体"/>
          <w:color w:val="000000"/>
          <w:sz w:val="24"/>
          <w:szCs w:val="24"/>
        </w:rPr>
      </w:pPr>
      <w:r>
        <w:rPr>
          <w:rFonts w:hint="eastAsia" w:ascii="黑体" w:hAnsi="黑体" w:eastAsia="黑体" w:cs="宋体"/>
          <w:color w:val="000000"/>
        </w:rPr>
        <w:t>四、当前研究基础及跟踪培养工作方案</w:t>
      </w:r>
      <w:r>
        <w:rPr>
          <w:rFonts w:hint="eastAsia" w:ascii="黑体" w:hAnsi="黑体" w:eastAsia="黑体" w:cs="宋体"/>
          <w:color w:val="000000"/>
          <w:sz w:val="24"/>
          <w:szCs w:val="24"/>
        </w:rPr>
        <w:t>（</w:t>
      </w:r>
      <w:r>
        <w:rPr>
          <w:rFonts w:hint="eastAsia" w:ascii="仿宋" w:hAnsi="仿宋" w:eastAsia="仿宋" w:cs="仿宋"/>
          <w:color w:val="000000"/>
          <w:sz w:val="24"/>
          <w:szCs w:val="24"/>
          <w:lang w:eastAsia="zh-CN"/>
        </w:rPr>
        <w:t>由推荐单位</w:t>
      </w:r>
      <w:r>
        <w:rPr>
          <w:rFonts w:hint="eastAsia" w:ascii="仿宋" w:hAnsi="仿宋" w:eastAsia="仿宋" w:cs="仿宋"/>
          <w:color w:val="000000"/>
          <w:sz w:val="24"/>
          <w:szCs w:val="24"/>
        </w:rPr>
        <w:t>按以下提纲编写</w:t>
      </w:r>
      <w:r>
        <w:rPr>
          <w:rFonts w:hint="eastAsia" w:ascii="黑体" w:hAnsi="黑体" w:eastAsia="黑体" w:cs="宋体"/>
          <w:color w:val="000000"/>
          <w:sz w:val="24"/>
          <w:szCs w:val="24"/>
        </w:rPr>
        <w:t>）</w:t>
      </w:r>
    </w:p>
    <w:p>
      <w:pPr>
        <w:ind w:right="6"/>
        <w:rPr>
          <w:rFonts w:ascii="仿宋_GB2312"/>
          <w:color w:val="000000"/>
          <w:szCs w:val="30"/>
        </w:rPr>
      </w:pPr>
      <w:r>
        <w:rPr>
          <w:rFonts w:hint="eastAsia" w:ascii="仿宋_GB2312"/>
          <w:color w:val="000000"/>
          <w:szCs w:val="30"/>
        </w:rPr>
        <w:t>（一）当前研究基础</w:t>
      </w:r>
    </w:p>
    <w:tbl>
      <w:tblPr>
        <w:tblStyle w:val="6"/>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595" w:hRule="atLeast"/>
          <w:jc w:val="center"/>
        </w:trPr>
        <w:tc>
          <w:tcPr>
            <w:tcW w:w="8505" w:type="dxa"/>
            <w:tcBorders>
              <w:top w:val="single" w:color="auto" w:sz="8" w:space="0"/>
              <w:bottom w:val="single" w:color="auto" w:sz="8" w:space="0"/>
            </w:tcBorders>
          </w:tcPr>
          <w:p>
            <w:pPr>
              <w:pStyle w:val="5"/>
              <w:spacing w:beforeAutospacing="0" w:afterAutospacing="0" w:line="260" w:lineRule="exact"/>
              <w:jc w:val="both"/>
              <w:rPr>
                <w:rFonts w:ascii="Times New Roman" w:hAnsi="Times New Roman" w:cs="Times New Roman"/>
                <w:color w:val="000000"/>
                <w:kern w:val="2"/>
                <w:sz w:val="21"/>
                <w:szCs w:val="21"/>
              </w:rPr>
            </w:pPr>
            <w:r>
              <w:rPr>
                <w:rFonts w:hint="eastAsia" w:ascii="Times New Roman" w:hAnsi="Times New Roman" w:cs="Times New Roman"/>
                <w:bCs/>
                <w:color w:val="000000"/>
                <w:kern w:val="2"/>
                <w:sz w:val="21"/>
                <w:szCs w:val="21"/>
              </w:rPr>
              <w:t>近五年相关研究方向的主要科研产出及成果转化情况</w:t>
            </w:r>
            <w:r>
              <w:rPr>
                <w:rFonts w:hint="eastAsia" w:ascii="Times New Roman" w:hAnsi="Times New Roman" w:cs="Times New Roman"/>
                <w:color w:val="000000"/>
                <w:kern w:val="2"/>
                <w:sz w:val="21"/>
                <w:szCs w:val="21"/>
              </w:rPr>
              <w:t>，</w:t>
            </w:r>
            <w:r>
              <w:rPr>
                <w:rFonts w:hint="eastAsia" w:ascii="Times New Roman" w:hAnsi="Times New Roman" w:cs="Times New Roman"/>
                <w:color w:val="000000"/>
                <w:kern w:val="2"/>
                <w:sz w:val="21"/>
                <w:szCs w:val="21"/>
                <w:lang w:eastAsia="zh-CN"/>
              </w:rPr>
              <w:t>带领</w:t>
            </w:r>
            <w:r>
              <w:rPr>
                <w:rFonts w:hint="eastAsia" w:ascii="Times New Roman" w:hAnsi="Times New Roman" w:cs="Times New Roman"/>
                <w:color w:val="000000"/>
                <w:kern w:val="2"/>
                <w:sz w:val="21"/>
                <w:szCs w:val="21"/>
              </w:rPr>
              <w:t>团队建设情况、现有科研条件及环境（</w:t>
            </w:r>
            <w:r>
              <w:rPr>
                <w:rFonts w:hint="eastAsia" w:ascii="Times New Roman" w:hAnsi="Times New Roman" w:cs="Times New Roman"/>
                <w:color w:val="000000"/>
                <w:kern w:val="2"/>
                <w:sz w:val="21"/>
                <w:szCs w:val="21"/>
                <w:lang w:val="en-US" w:eastAsia="zh-CN"/>
              </w:rPr>
              <w:t>4</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pStyle w:val="5"/>
              <w:spacing w:beforeAutospacing="0" w:afterAutospacing="0" w:line="260" w:lineRule="exact"/>
              <w:jc w:val="both"/>
              <w:rPr>
                <w:rFonts w:ascii="Times New Roman" w:hAnsi="Times New Roman" w:cs="Times New Roman"/>
                <w:color w:val="000000"/>
                <w:kern w:val="2"/>
                <w:sz w:val="21"/>
                <w:szCs w:val="21"/>
              </w:rPr>
            </w:pPr>
          </w:p>
          <w:p>
            <w:pPr>
              <w:pStyle w:val="5"/>
              <w:spacing w:beforeAutospacing="0" w:afterAutospacing="0" w:line="260" w:lineRule="exact"/>
              <w:jc w:val="both"/>
              <w:rPr>
                <w:rFonts w:ascii="Times New Roman" w:hAnsi="Times New Roman" w:cs="Times New Roman"/>
                <w:color w:val="000000"/>
                <w:kern w:val="2"/>
                <w:sz w:val="21"/>
                <w:szCs w:val="21"/>
              </w:rPr>
            </w:pPr>
          </w:p>
          <w:p>
            <w:pPr>
              <w:pStyle w:val="5"/>
              <w:spacing w:beforeAutospacing="0" w:afterAutospacing="0" w:line="260" w:lineRule="exact"/>
              <w:jc w:val="both"/>
              <w:rPr>
                <w:rFonts w:ascii="Times New Roman" w:hAnsi="Times New Roman" w:cs="Times New Roman"/>
                <w:color w:val="000000"/>
                <w:kern w:val="2"/>
                <w:sz w:val="21"/>
                <w:szCs w:val="21"/>
              </w:rPr>
            </w:pPr>
          </w:p>
          <w:p>
            <w:pPr>
              <w:pStyle w:val="5"/>
              <w:spacing w:beforeAutospacing="0" w:afterAutospacing="0" w:line="260" w:lineRule="exact"/>
              <w:jc w:val="both"/>
              <w:rPr>
                <w:rFonts w:ascii="Times New Roman" w:hAnsi="Times New Roman" w:cs="Times New Roman"/>
                <w:color w:val="000000"/>
                <w:kern w:val="2"/>
                <w:sz w:val="21"/>
                <w:szCs w:val="21"/>
              </w:rPr>
            </w:pPr>
          </w:p>
          <w:p>
            <w:pPr>
              <w:pStyle w:val="5"/>
              <w:spacing w:beforeAutospacing="0" w:afterAutospacing="0" w:line="260" w:lineRule="exact"/>
              <w:jc w:val="both"/>
              <w:rPr>
                <w:rFonts w:ascii="Times New Roman" w:hAnsi="Times New Roman" w:cs="Times New Roman"/>
                <w:color w:val="000000"/>
                <w:kern w:val="2"/>
                <w:sz w:val="21"/>
                <w:szCs w:val="21"/>
              </w:rPr>
            </w:pPr>
          </w:p>
          <w:p>
            <w:pPr>
              <w:pStyle w:val="5"/>
              <w:spacing w:beforeAutospacing="0" w:afterAutospacing="0" w:line="260" w:lineRule="exact"/>
              <w:jc w:val="both"/>
              <w:rPr>
                <w:rFonts w:ascii="Times New Roman" w:hAnsi="Times New Roman" w:cs="Times New Roman"/>
                <w:color w:val="000000"/>
                <w:kern w:val="2"/>
                <w:sz w:val="21"/>
                <w:szCs w:val="21"/>
              </w:rPr>
            </w:pPr>
          </w:p>
          <w:p>
            <w:pPr>
              <w:pStyle w:val="5"/>
              <w:spacing w:beforeAutospacing="0" w:afterAutospacing="0" w:line="260" w:lineRule="exact"/>
              <w:jc w:val="both"/>
              <w:rPr>
                <w:rFonts w:ascii="Times New Roman" w:hAnsi="Times New Roman" w:cs="Times New Roman"/>
                <w:color w:val="000000"/>
                <w:kern w:val="2"/>
                <w:sz w:val="21"/>
                <w:szCs w:val="21"/>
              </w:rPr>
            </w:pPr>
          </w:p>
          <w:p>
            <w:pPr>
              <w:pStyle w:val="5"/>
              <w:spacing w:beforeAutospacing="0" w:afterAutospacing="0" w:line="260" w:lineRule="exact"/>
              <w:jc w:val="both"/>
              <w:rPr>
                <w:rFonts w:ascii="Times New Roman" w:hAnsi="Times New Roman" w:cs="Times New Roman"/>
                <w:color w:val="000000"/>
                <w:kern w:val="2"/>
                <w:sz w:val="21"/>
                <w:szCs w:val="21"/>
              </w:rPr>
            </w:pPr>
          </w:p>
          <w:p>
            <w:pPr>
              <w:pStyle w:val="5"/>
              <w:spacing w:beforeAutospacing="0" w:afterAutospacing="0" w:line="260" w:lineRule="exact"/>
              <w:jc w:val="both"/>
              <w:rPr>
                <w:rFonts w:ascii="Times New Roman" w:hAnsi="Times New Roman" w:cs="Times New Roman"/>
                <w:color w:val="000000"/>
                <w:kern w:val="2"/>
                <w:sz w:val="21"/>
                <w:szCs w:val="21"/>
              </w:rPr>
            </w:pPr>
          </w:p>
          <w:p>
            <w:pPr>
              <w:pStyle w:val="5"/>
              <w:spacing w:beforeAutospacing="0" w:afterAutospacing="0" w:line="260" w:lineRule="exact"/>
              <w:jc w:val="both"/>
              <w:rPr>
                <w:rFonts w:ascii="Times New Roman" w:hAnsi="Times New Roman" w:cs="Times New Roman"/>
                <w:color w:val="000000"/>
                <w:kern w:val="2"/>
                <w:sz w:val="21"/>
                <w:szCs w:val="21"/>
              </w:rPr>
            </w:pPr>
          </w:p>
          <w:p>
            <w:pPr>
              <w:pStyle w:val="5"/>
              <w:spacing w:beforeAutospacing="0" w:afterAutospacing="0" w:line="260" w:lineRule="exact"/>
              <w:jc w:val="both"/>
              <w:rPr>
                <w:rFonts w:ascii="Times New Roman" w:hAnsi="Times New Roman" w:cs="Times New Roman"/>
                <w:color w:val="000000"/>
                <w:kern w:val="2"/>
                <w:sz w:val="21"/>
                <w:szCs w:val="21"/>
              </w:rPr>
            </w:pPr>
          </w:p>
          <w:p>
            <w:pPr>
              <w:pStyle w:val="5"/>
              <w:spacing w:beforeAutospacing="0" w:afterAutospacing="0" w:line="260" w:lineRule="exact"/>
              <w:jc w:val="both"/>
              <w:rPr>
                <w:rFonts w:ascii="Times New Roman" w:hAnsi="Times New Roman" w:cs="Times New Roman"/>
                <w:color w:val="000000"/>
                <w:kern w:val="2"/>
                <w:sz w:val="21"/>
                <w:szCs w:val="21"/>
              </w:rPr>
            </w:pPr>
          </w:p>
        </w:tc>
      </w:tr>
    </w:tbl>
    <w:p>
      <w:pPr>
        <w:ind w:right="6"/>
        <w:rPr>
          <w:rFonts w:ascii="仿宋_GB2312"/>
          <w:color w:val="000000"/>
          <w:szCs w:val="30"/>
        </w:rPr>
      </w:pPr>
      <w:r>
        <w:rPr>
          <w:rFonts w:hint="eastAsia" w:ascii="仿宋_GB2312"/>
          <w:color w:val="000000"/>
          <w:szCs w:val="30"/>
        </w:rPr>
        <w:t>（二）未来研究计划</w:t>
      </w:r>
    </w:p>
    <w:tbl>
      <w:tblPr>
        <w:tblStyle w:val="6"/>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35" w:hRule="atLeast"/>
          <w:jc w:val="center"/>
        </w:trPr>
        <w:tc>
          <w:tcPr>
            <w:tcW w:w="8505" w:type="dxa"/>
            <w:tcBorders>
              <w:top w:val="single" w:color="auto" w:sz="8" w:space="0"/>
            </w:tcBorders>
          </w:tcPr>
          <w:p>
            <w:pPr>
              <w:pStyle w:val="5"/>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rPr>
              <w:t>拟开展的研究在国际同领域所处的地位（</w:t>
            </w:r>
            <w:r>
              <w:rPr>
                <w:rFonts w:hint="eastAsia" w:ascii="Times New Roman" w:hAnsi="Times New Roman" w:cs="Times New Roman"/>
                <w:color w:val="000000"/>
                <w:kern w:val="2"/>
                <w:sz w:val="21"/>
                <w:szCs w:val="21"/>
                <w:lang w:val="en-US" w:eastAsia="zh-CN"/>
              </w:rPr>
              <w:t>3</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7" w:hRule="atLeast"/>
          <w:jc w:val="center"/>
        </w:trPr>
        <w:tc>
          <w:tcPr>
            <w:tcW w:w="8505" w:type="dxa"/>
          </w:tcPr>
          <w:p>
            <w:pPr>
              <w:pStyle w:val="5"/>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2.</w:t>
            </w:r>
            <w:r>
              <w:rPr>
                <w:rFonts w:hint="eastAsia" w:ascii="Times New Roman" w:hAnsi="Times New Roman" w:cs="Times New Roman"/>
                <w:color w:val="000000"/>
                <w:kern w:val="2"/>
                <w:sz w:val="21"/>
                <w:szCs w:val="21"/>
              </w:rPr>
              <w:t>研究主要内容及创新点（</w:t>
            </w:r>
            <w:r>
              <w:rPr>
                <w:rFonts w:hint="eastAsia" w:ascii="Times New Roman" w:hAnsi="Times New Roman" w:cs="Times New Roman"/>
                <w:color w:val="000000"/>
                <w:kern w:val="2"/>
                <w:sz w:val="21"/>
                <w:szCs w:val="21"/>
                <w:lang w:val="en-US" w:eastAsia="zh-CN"/>
              </w:rPr>
              <w:t>4</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47" w:hRule="atLeast"/>
          <w:jc w:val="center"/>
        </w:trPr>
        <w:tc>
          <w:tcPr>
            <w:tcW w:w="8505" w:type="dxa"/>
          </w:tcPr>
          <w:p>
            <w:pPr>
              <w:pStyle w:val="5"/>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3.</w:t>
            </w:r>
            <w:r>
              <w:rPr>
                <w:rFonts w:hint="eastAsia" w:ascii="Times New Roman" w:hAnsi="Times New Roman" w:cs="Times New Roman"/>
                <w:color w:val="000000"/>
                <w:kern w:val="2"/>
                <w:sz w:val="21"/>
                <w:szCs w:val="21"/>
              </w:rPr>
              <w:t>开展的研究对提升我国相关领域科技创新能力和发展战略性新兴产业等的主要作用（</w:t>
            </w:r>
            <w:r>
              <w:rPr>
                <w:rFonts w:ascii="Times New Roman" w:hAnsi="Times New Roman" w:cs="Times New Roman"/>
                <w:color w:val="000000"/>
                <w:kern w:val="2"/>
                <w:sz w:val="21"/>
                <w:szCs w:val="21"/>
              </w:rPr>
              <w:t>300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15" w:hRule="atLeast"/>
          <w:jc w:val="center"/>
        </w:trPr>
        <w:tc>
          <w:tcPr>
            <w:tcW w:w="8505" w:type="dxa"/>
          </w:tcPr>
          <w:p>
            <w:pPr>
              <w:pStyle w:val="5"/>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4.</w:t>
            </w:r>
            <w:r>
              <w:rPr>
                <w:rFonts w:hint="eastAsia" w:ascii="Times New Roman" w:hAnsi="Times New Roman" w:cs="Times New Roman"/>
                <w:color w:val="000000"/>
                <w:kern w:val="2"/>
                <w:sz w:val="21"/>
                <w:szCs w:val="21"/>
              </w:rPr>
              <w:t>科研组织管理、国内外合作设想（</w:t>
            </w:r>
            <w:r>
              <w:rPr>
                <w:rFonts w:ascii="Times New Roman" w:hAnsi="Times New Roman" w:cs="Times New Roman"/>
                <w:color w:val="000000"/>
                <w:kern w:val="2"/>
                <w:sz w:val="21"/>
                <w:szCs w:val="21"/>
              </w:rPr>
              <w:t>200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85" w:hRule="atLeast"/>
          <w:jc w:val="center"/>
        </w:trPr>
        <w:tc>
          <w:tcPr>
            <w:tcW w:w="8505" w:type="dxa"/>
          </w:tcPr>
          <w:p>
            <w:pPr>
              <w:pStyle w:val="5"/>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5.</w:t>
            </w:r>
            <w:r>
              <w:rPr>
                <w:rFonts w:hint="eastAsia" w:ascii="Times New Roman" w:hAnsi="Times New Roman" w:cs="Times New Roman"/>
                <w:color w:val="000000"/>
                <w:sz w:val="21"/>
                <w:szCs w:val="21"/>
              </w:rPr>
              <w:t>个人能力提升、人才培养和团队建设（</w:t>
            </w:r>
            <w:r>
              <w:rPr>
                <w:rFonts w:ascii="Times New Roman" w:hAnsi="Times New Roman" w:cs="Times New Roman"/>
                <w:color w:val="000000"/>
                <w:sz w:val="21"/>
                <w:szCs w:val="21"/>
              </w:rPr>
              <w:t>2</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85" w:hRule="atLeast"/>
          <w:jc w:val="center"/>
        </w:trPr>
        <w:tc>
          <w:tcPr>
            <w:tcW w:w="8505" w:type="dxa"/>
            <w:tcBorders>
              <w:bottom w:val="single" w:color="auto" w:sz="8" w:space="0"/>
            </w:tcBorders>
          </w:tcPr>
          <w:p>
            <w:pPr>
              <w:pStyle w:val="5"/>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sz w:val="21"/>
                <w:szCs w:val="21"/>
              </w:rPr>
              <w:t>6.</w:t>
            </w:r>
            <w:r>
              <w:rPr>
                <w:rFonts w:hint="eastAsia" w:ascii="Times New Roman" w:hAnsi="Times New Roman" w:cs="Times New Roman"/>
                <w:color w:val="000000"/>
                <w:sz w:val="21"/>
                <w:szCs w:val="21"/>
              </w:rPr>
              <w:t>支撑保障条件需求（</w:t>
            </w:r>
            <w:r>
              <w:rPr>
                <w:rFonts w:ascii="Times New Roman" w:hAnsi="Times New Roman" w:cs="Times New Roman"/>
                <w:color w:val="000000"/>
                <w:sz w:val="21"/>
                <w:szCs w:val="21"/>
              </w:rPr>
              <w:t>200</w:t>
            </w:r>
            <w:r>
              <w:rPr>
                <w:rFonts w:hint="eastAsia" w:ascii="Times New Roman" w:hAnsi="Times New Roman" w:cs="Times New Roman"/>
                <w:color w:val="000000"/>
                <w:sz w:val="21"/>
                <w:szCs w:val="21"/>
              </w:rPr>
              <w:t>字以内）</w:t>
            </w:r>
          </w:p>
        </w:tc>
      </w:tr>
    </w:tbl>
    <w:p>
      <w:pPr>
        <w:rPr>
          <w:rFonts w:ascii="黑体" w:hAnsi="黑体" w:eastAsia="黑体" w:cs="宋体"/>
          <w:color w:val="000000"/>
        </w:rPr>
      </w:pPr>
      <w:r>
        <w:rPr>
          <w:rFonts w:hint="eastAsia" w:ascii="黑体" w:hAnsi="黑体" w:eastAsia="黑体" w:cs="宋体"/>
          <w:color w:val="000000"/>
        </w:rPr>
        <w:t>五、承诺与推荐意见</w:t>
      </w:r>
    </w:p>
    <w:tbl>
      <w:tblPr>
        <w:tblStyle w:val="6"/>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575" w:hRule="atLeast"/>
          <w:jc w:val="center"/>
        </w:trPr>
        <w:tc>
          <w:tcPr>
            <w:tcW w:w="8505" w:type="dxa"/>
            <w:tcBorders>
              <w:top w:val="single" w:color="auto" w:sz="8" w:space="0"/>
            </w:tcBorders>
          </w:tcPr>
          <w:p>
            <w:pPr>
              <w:spacing w:line="260" w:lineRule="exact"/>
              <w:rPr>
                <w:color w:val="000000"/>
                <w:sz w:val="21"/>
                <w:szCs w:val="21"/>
              </w:rPr>
            </w:pPr>
            <w:r>
              <w:rPr>
                <w:color w:val="000000"/>
                <w:sz w:val="21"/>
                <w:szCs w:val="21"/>
              </w:rPr>
              <w:t>1.</w:t>
            </w:r>
            <w:r>
              <w:rPr>
                <w:rFonts w:hint="eastAsia"/>
                <w:color w:val="000000"/>
                <w:sz w:val="21"/>
                <w:szCs w:val="21"/>
              </w:rPr>
              <w:t>推荐人选承诺</w:t>
            </w:r>
          </w:p>
          <w:p>
            <w:pPr>
              <w:spacing w:line="260" w:lineRule="exact"/>
              <w:rPr>
                <w:rFonts w:hint="eastAsia"/>
                <w:color w:val="000000"/>
                <w:sz w:val="21"/>
                <w:szCs w:val="21"/>
              </w:rPr>
            </w:pPr>
            <w:r>
              <w:rPr>
                <w:rFonts w:hint="eastAsia"/>
                <w:color w:val="000000"/>
                <w:sz w:val="21"/>
                <w:szCs w:val="21"/>
              </w:rPr>
              <w:t>本人承诺推荐材料中所有信息真实可靠，若有失实和造假行为，本人愿承担一切责任。</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wordWrap w:val="0"/>
              <w:spacing w:line="260" w:lineRule="exact"/>
              <w:jc w:val="right"/>
              <w:rPr>
                <w:color w:val="000000"/>
                <w:sz w:val="21"/>
                <w:szCs w:val="21"/>
              </w:rPr>
            </w:pPr>
            <w:r>
              <w:rPr>
                <w:rFonts w:hint="eastAsia"/>
                <w:color w:val="000000"/>
                <w:sz w:val="21"/>
                <w:szCs w:val="21"/>
              </w:rPr>
              <w:t>（签字）：</w:t>
            </w:r>
            <w:r>
              <w:rPr>
                <w:color w:val="000000"/>
                <w:sz w:val="21"/>
                <w:szCs w:val="21"/>
              </w:rPr>
              <w:t xml:space="preserve">            </w:t>
            </w:r>
          </w:p>
          <w:p>
            <w:pPr>
              <w:wordWrap w:val="0"/>
              <w:spacing w:line="260" w:lineRule="exact"/>
              <w:jc w:val="right"/>
              <w:rPr>
                <w:color w:val="000000"/>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r>
              <w:rPr>
                <w:color w:val="000000"/>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90" w:hRule="atLeast"/>
          <w:jc w:val="center"/>
        </w:trPr>
        <w:tc>
          <w:tcPr>
            <w:tcW w:w="8505" w:type="dxa"/>
            <w:tcBorders>
              <w:top w:val="single" w:color="auto" w:sz="8" w:space="0"/>
            </w:tcBorders>
          </w:tcPr>
          <w:p>
            <w:pPr>
              <w:numPr>
                <w:ilvl w:val="0"/>
                <w:numId w:val="1"/>
              </w:numPr>
              <w:wordWrap w:val="0"/>
              <w:spacing w:line="260" w:lineRule="exact"/>
              <w:jc w:val="both"/>
              <w:rPr>
                <w:rFonts w:hint="eastAsia"/>
                <w:color w:val="000000"/>
                <w:sz w:val="21"/>
                <w:szCs w:val="21"/>
                <w:lang w:val="en-US" w:eastAsia="zh-CN"/>
              </w:rPr>
            </w:pPr>
            <w:r>
              <w:rPr>
                <w:rFonts w:hint="eastAsia"/>
                <w:color w:val="000000"/>
                <w:sz w:val="21"/>
                <w:szCs w:val="21"/>
                <w:lang w:val="en-US" w:eastAsia="zh-CN"/>
              </w:rPr>
              <w:t>所在单位公示情况及意见</w:t>
            </w:r>
          </w:p>
          <w:p>
            <w:pPr>
              <w:widowControl w:val="0"/>
              <w:numPr>
                <w:ilvl w:val="0"/>
                <w:numId w:val="0"/>
              </w:numPr>
              <w:wordWrap w:val="0"/>
              <w:spacing w:line="260" w:lineRule="exact"/>
              <w:jc w:val="both"/>
              <w:rPr>
                <w:rFonts w:hint="eastAsia"/>
                <w:color w:val="000000"/>
                <w:sz w:val="21"/>
                <w:szCs w:val="21"/>
                <w:lang w:val="en-US" w:eastAsia="zh-CN"/>
              </w:rPr>
            </w:pPr>
          </w:p>
          <w:p>
            <w:pPr>
              <w:widowControl w:val="0"/>
              <w:numPr>
                <w:ilvl w:val="0"/>
                <w:numId w:val="0"/>
              </w:numPr>
              <w:wordWrap w:val="0"/>
              <w:spacing w:line="260" w:lineRule="exact"/>
              <w:jc w:val="both"/>
              <w:rPr>
                <w:rFonts w:hint="eastAsia"/>
                <w:color w:val="000000"/>
                <w:sz w:val="21"/>
                <w:szCs w:val="21"/>
                <w:lang w:val="en-US" w:eastAsia="zh-CN"/>
              </w:rPr>
            </w:pPr>
          </w:p>
          <w:p>
            <w:pPr>
              <w:widowControl w:val="0"/>
              <w:numPr>
                <w:ilvl w:val="0"/>
                <w:numId w:val="0"/>
              </w:numPr>
              <w:wordWrap w:val="0"/>
              <w:spacing w:line="260" w:lineRule="exact"/>
              <w:jc w:val="both"/>
              <w:rPr>
                <w:rFonts w:hint="eastAsia"/>
                <w:color w:val="000000"/>
                <w:sz w:val="21"/>
                <w:szCs w:val="21"/>
                <w:lang w:val="en-US" w:eastAsia="zh-CN"/>
              </w:rPr>
            </w:pPr>
          </w:p>
          <w:p>
            <w:pPr>
              <w:widowControl w:val="0"/>
              <w:numPr>
                <w:ilvl w:val="0"/>
                <w:numId w:val="0"/>
              </w:numPr>
              <w:wordWrap w:val="0"/>
              <w:spacing w:line="260" w:lineRule="exact"/>
              <w:jc w:val="both"/>
              <w:rPr>
                <w:rFonts w:hint="eastAsia"/>
                <w:color w:val="000000"/>
                <w:sz w:val="21"/>
                <w:szCs w:val="21"/>
                <w:lang w:val="en-US" w:eastAsia="zh-CN"/>
              </w:rPr>
            </w:pPr>
          </w:p>
          <w:p>
            <w:pPr>
              <w:widowControl w:val="0"/>
              <w:numPr>
                <w:ilvl w:val="0"/>
                <w:numId w:val="0"/>
              </w:numPr>
              <w:wordWrap w:val="0"/>
              <w:spacing w:line="260" w:lineRule="exact"/>
              <w:jc w:val="center"/>
              <w:rPr>
                <w:rFonts w:hint="eastAsia"/>
                <w:color w:val="000000"/>
                <w:sz w:val="21"/>
                <w:szCs w:val="21"/>
                <w:lang w:val="en-US" w:eastAsia="zh-CN"/>
              </w:rPr>
            </w:pPr>
            <w:r>
              <w:rPr>
                <w:rFonts w:hint="eastAsia"/>
                <w:color w:val="000000"/>
                <w:sz w:val="21"/>
                <w:szCs w:val="21"/>
                <w:lang w:val="en-US" w:eastAsia="zh-CN"/>
              </w:rPr>
              <w:t xml:space="preserve">                                                         （公章）</w:t>
            </w:r>
          </w:p>
          <w:p>
            <w:pPr>
              <w:widowControl w:val="0"/>
              <w:numPr>
                <w:ilvl w:val="0"/>
                <w:numId w:val="0"/>
              </w:numPr>
              <w:wordWrap w:val="0"/>
              <w:spacing w:line="260" w:lineRule="exact"/>
              <w:jc w:val="right"/>
              <w:rPr>
                <w:rFonts w:hint="default"/>
                <w:color w:val="000000"/>
                <w:sz w:val="21"/>
                <w:szCs w:val="21"/>
                <w:lang w:val="en-US" w:eastAsia="zh-CN"/>
              </w:rPr>
            </w:pPr>
            <w:r>
              <w:rPr>
                <w:rFonts w:hint="eastAsia"/>
                <w:color w:val="000000"/>
                <w:sz w:val="21"/>
                <w:szCs w:val="21"/>
                <w:lang w:val="en-US" w:eastAsia="zh-CN"/>
              </w:rPr>
              <w:t xml:space="preserve"> 年   月   日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90" w:hRule="atLeast"/>
          <w:jc w:val="center"/>
        </w:trPr>
        <w:tc>
          <w:tcPr>
            <w:tcW w:w="8505" w:type="dxa"/>
            <w:tcBorders>
              <w:bottom w:val="single" w:color="auto" w:sz="8" w:space="0"/>
            </w:tcBorders>
          </w:tcPr>
          <w:p>
            <w:pPr>
              <w:spacing w:line="260" w:lineRule="exact"/>
              <w:rPr>
                <w:color w:val="000000"/>
                <w:sz w:val="21"/>
                <w:szCs w:val="21"/>
              </w:rPr>
            </w:pPr>
            <w:r>
              <w:rPr>
                <w:rFonts w:hint="eastAsia"/>
                <w:color w:val="000000"/>
                <w:sz w:val="21"/>
                <w:szCs w:val="21"/>
                <w:lang w:val="en-US" w:eastAsia="zh-CN"/>
              </w:rPr>
              <w:t>3</w:t>
            </w:r>
            <w:r>
              <w:rPr>
                <w:rFonts w:hint="eastAsia"/>
                <w:color w:val="000000"/>
                <w:sz w:val="21"/>
                <w:szCs w:val="21"/>
              </w:rPr>
              <w:t>、所在单位推荐意见（所在单位是否同意推荐并承诺相关支持措施）</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wordWrap w:val="0"/>
              <w:spacing w:line="260" w:lineRule="exact"/>
              <w:jc w:val="center"/>
              <w:rPr>
                <w:color w:val="000000"/>
                <w:sz w:val="21"/>
                <w:szCs w:val="21"/>
              </w:rPr>
            </w:pPr>
            <w:r>
              <w:rPr>
                <w:rFonts w:hint="eastAsia"/>
                <w:color w:val="000000"/>
                <w:sz w:val="21"/>
                <w:szCs w:val="21"/>
                <w:lang w:val="en-US" w:eastAsia="zh-CN"/>
              </w:rPr>
              <w:t xml:space="preserve">                                                            </w:t>
            </w:r>
            <w:r>
              <w:rPr>
                <w:rFonts w:hint="eastAsia"/>
                <w:color w:val="000000"/>
                <w:sz w:val="21"/>
                <w:szCs w:val="21"/>
              </w:rPr>
              <w:t>（公章）</w:t>
            </w:r>
            <w:r>
              <w:rPr>
                <w:color w:val="000000"/>
                <w:sz w:val="21"/>
                <w:szCs w:val="21"/>
              </w:rPr>
              <w:t xml:space="preserve">    </w:t>
            </w:r>
          </w:p>
          <w:p>
            <w:pPr>
              <w:spacing w:line="260" w:lineRule="exact"/>
              <w:jc w:val="center"/>
              <w:rPr>
                <w:color w:val="000000"/>
                <w:sz w:val="21"/>
                <w:szCs w:val="21"/>
              </w:rPr>
            </w:pPr>
          </w:p>
          <w:p>
            <w:pPr>
              <w:wordWrap w:val="0"/>
              <w:spacing w:line="260" w:lineRule="exact"/>
              <w:jc w:val="right"/>
              <w:rPr>
                <w:color w:val="000000"/>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r>
              <w:rPr>
                <w:color w:val="000000"/>
                <w:sz w:val="21"/>
                <w:szCs w:val="21"/>
              </w:rPr>
              <w:t xml:space="preserve">  </w:t>
            </w:r>
          </w:p>
        </w:tc>
      </w:tr>
    </w:tbl>
    <w:p>
      <w:pPr>
        <w:numPr>
          <w:ilvl w:val="0"/>
          <w:numId w:val="2"/>
        </w:numPr>
        <w:ind w:firstLine="600" w:firstLineChars="200"/>
        <w:rPr>
          <w:rFonts w:hint="eastAsia" w:ascii="黑体" w:hAnsi="黑体" w:eastAsia="黑体" w:cs="宋体"/>
          <w:color w:val="000000"/>
          <w:szCs w:val="30"/>
        </w:rPr>
      </w:pPr>
      <w:r>
        <w:rPr>
          <w:rFonts w:hint="eastAsia" w:ascii="黑体" w:hAnsi="黑体" w:eastAsia="黑体" w:cs="宋体"/>
          <w:color w:val="000000"/>
          <w:szCs w:val="30"/>
        </w:rPr>
        <w:t>附件材料</w:t>
      </w:r>
    </w:p>
    <w:p>
      <w:pPr>
        <w:numPr>
          <w:ilvl w:val="0"/>
          <w:numId w:val="0"/>
        </w:numPr>
        <w:ind w:firstLine="600" w:firstLineChars="200"/>
        <w:rPr>
          <w:rFonts w:hint="eastAsia"/>
          <w:color w:val="000000"/>
          <w:szCs w:val="30"/>
        </w:rPr>
      </w:pPr>
      <w:r>
        <w:rPr>
          <w:rFonts w:hint="eastAsia"/>
          <w:color w:val="000000"/>
          <w:szCs w:val="30"/>
          <w:lang w:val="en-US" w:eastAsia="zh-CN"/>
        </w:rPr>
        <w:t>1.</w:t>
      </w:r>
      <w:r>
        <w:rPr>
          <w:rFonts w:hint="eastAsia"/>
          <w:color w:val="000000"/>
          <w:szCs w:val="30"/>
        </w:rPr>
        <w:t>中国博士后证书；</w:t>
      </w:r>
    </w:p>
    <w:p>
      <w:pPr>
        <w:ind w:firstLine="600" w:firstLineChars="200"/>
        <w:rPr>
          <w:rFonts w:hint="eastAsia"/>
          <w:color w:val="000000"/>
          <w:szCs w:val="30"/>
        </w:rPr>
      </w:pPr>
      <w:r>
        <w:rPr>
          <w:rFonts w:hint="eastAsia"/>
          <w:color w:val="000000"/>
          <w:szCs w:val="30"/>
          <w:lang w:val="en-US" w:eastAsia="zh-CN"/>
        </w:rPr>
        <w:t>2.</w:t>
      </w:r>
      <w:r>
        <w:rPr>
          <w:rFonts w:hint="eastAsia"/>
          <w:color w:val="000000"/>
          <w:szCs w:val="30"/>
        </w:rPr>
        <w:t>签订的劳动（聘用）合同；</w:t>
      </w:r>
    </w:p>
    <w:p>
      <w:pPr>
        <w:ind w:firstLine="600" w:firstLineChars="200"/>
        <w:rPr>
          <w:rFonts w:hint="eastAsia"/>
          <w:color w:val="000000"/>
          <w:szCs w:val="30"/>
          <w:lang w:eastAsia="zh-CN"/>
        </w:rPr>
      </w:pPr>
      <w:r>
        <w:rPr>
          <w:rFonts w:hint="eastAsia"/>
          <w:color w:val="000000"/>
          <w:szCs w:val="30"/>
          <w:lang w:val="en-US" w:eastAsia="zh-CN"/>
        </w:rPr>
        <w:t>3.</w:t>
      </w:r>
      <w:r>
        <w:rPr>
          <w:rFonts w:hint="eastAsia"/>
          <w:color w:val="000000"/>
          <w:szCs w:val="30"/>
        </w:rPr>
        <w:t>学术及科研成果材料</w:t>
      </w:r>
      <w:r>
        <w:rPr>
          <w:rFonts w:hint="eastAsia"/>
          <w:color w:val="000000"/>
          <w:szCs w:val="30"/>
          <w:lang w:eastAsia="zh-CN"/>
        </w:rPr>
        <w:t>：</w:t>
      </w:r>
      <w:bookmarkStart w:id="0" w:name="_GoBack"/>
      <w:bookmarkEnd w:id="0"/>
    </w:p>
    <w:p>
      <w:pPr>
        <w:ind w:firstLine="600" w:firstLineChars="200"/>
        <w:rPr>
          <w:color w:val="000000"/>
          <w:szCs w:val="30"/>
        </w:rPr>
      </w:pPr>
      <w:r>
        <w:rPr>
          <w:color w:val="000000"/>
          <w:szCs w:val="30"/>
        </w:rPr>
        <w:t>1</w:t>
      </w:r>
      <w:r>
        <w:rPr>
          <w:rFonts w:hint="eastAsia"/>
          <w:color w:val="000000"/>
          <w:szCs w:val="30"/>
          <w:lang w:eastAsia="zh-CN"/>
        </w:rPr>
        <w:t>）代表申报人最高学术水平</w:t>
      </w:r>
      <w:r>
        <w:rPr>
          <w:rFonts w:hint="eastAsia"/>
          <w:color w:val="000000"/>
          <w:szCs w:val="30"/>
        </w:rPr>
        <w:t>的期刊或国际会议论文首页</w:t>
      </w:r>
      <w:r>
        <w:rPr>
          <w:rFonts w:hint="eastAsia"/>
          <w:color w:val="000000"/>
          <w:szCs w:val="30"/>
          <w:lang w:eastAsia="zh-CN"/>
        </w:rPr>
        <w:t>，</w:t>
      </w:r>
      <w:r>
        <w:rPr>
          <w:rFonts w:hint="eastAsia"/>
          <w:color w:val="000000"/>
          <w:szCs w:val="30"/>
        </w:rPr>
        <w:t>专著提供版权页；</w:t>
      </w:r>
    </w:p>
    <w:p>
      <w:pPr>
        <w:ind w:firstLine="600" w:firstLineChars="200"/>
        <w:rPr>
          <w:color w:val="000000"/>
          <w:szCs w:val="30"/>
        </w:rPr>
      </w:pPr>
      <w:r>
        <w:rPr>
          <w:color w:val="000000"/>
          <w:szCs w:val="30"/>
        </w:rPr>
        <w:t>2</w:t>
      </w:r>
      <w:r>
        <w:rPr>
          <w:rFonts w:hint="eastAsia"/>
          <w:color w:val="000000"/>
          <w:szCs w:val="30"/>
          <w:lang w:eastAsia="zh-CN"/>
        </w:rPr>
        <w:t>）</w:t>
      </w:r>
      <w:r>
        <w:rPr>
          <w:rFonts w:hint="eastAsia"/>
          <w:color w:val="000000"/>
          <w:szCs w:val="30"/>
        </w:rPr>
        <w:t>科研奖励证书</w:t>
      </w:r>
      <w:r>
        <w:rPr>
          <w:rFonts w:hint="eastAsia"/>
          <w:color w:val="000000"/>
          <w:szCs w:val="30"/>
          <w:lang w:eastAsia="zh-CN"/>
        </w:rPr>
        <w:t>复印件</w:t>
      </w:r>
      <w:r>
        <w:rPr>
          <w:rFonts w:hint="eastAsia"/>
          <w:color w:val="000000"/>
          <w:szCs w:val="30"/>
        </w:rPr>
        <w:t>；</w:t>
      </w:r>
    </w:p>
    <w:p>
      <w:pPr>
        <w:ind w:firstLine="600" w:firstLineChars="200"/>
        <w:rPr>
          <w:color w:val="000000"/>
          <w:szCs w:val="30"/>
        </w:rPr>
      </w:pPr>
      <w:r>
        <w:rPr>
          <w:color w:val="000000"/>
          <w:szCs w:val="30"/>
        </w:rPr>
        <w:t>3</w:t>
      </w:r>
      <w:r>
        <w:rPr>
          <w:rFonts w:hint="eastAsia"/>
          <w:color w:val="000000"/>
          <w:szCs w:val="30"/>
          <w:lang w:eastAsia="zh-CN"/>
        </w:rPr>
        <w:t>）</w:t>
      </w:r>
      <w:r>
        <w:rPr>
          <w:rFonts w:hint="eastAsia"/>
          <w:color w:val="000000"/>
          <w:szCs w:val="30"/>
        </w:rPr>
        <w:t>承担的科研项目（提供反映项目（课题）名称、来源、经费和本人角色的任务书或合同的关键页）；</w:t>
      </w:r>
    </w:p>
    <w:p>
      <w:pPr>
        <w:ind w:firstLine="600" w:firstLineChars="200"/>
        <w:rPr>
          <w:color w:val="000000"/>
          <w:szCs w:val="30"/>
        </w:rPr>
      </w:pPr>
      <w:r>
        <w:rPr>
          <w:color w:val="000000"/>
          <w:szCs w:val="30"/>
        </w:rPr>
        <w:t>4</w:t>
      </w:r>
      <w:r>
        <w:rPr>
          <w:rFonts w:hint="eastAsia"/>
          <w:color w:val="000000"/>
          <w:szCs w:val="30"/>
          <w:lang w:eastAsia="zh-CN"/>
        </w:rPr>
        <w:t>）</w:t>
      </w:r>
      <w:r>
        <w:rPr>
          <w:rFonts w:hint="eastAsia"/>
          <w:color w:val="000000"/>
          <w:szCs w:val="30"/>
        </w:rPr>
        <w:t>国际科研组织、重要学术期刊任职及重要学术会议大会报告等证明材料；</w:t>
      </w:r>
    </w:p>
    <w:p>
      <w:pPr>
        <w:widowControl/>
        <w:ind w:firstLine="600" w:firstLineChars="200"/>
        <w:rPr>
          <w:rFonts w:hint="eastAsia"/>
          <w:bCs/>
          <w:color w:val="000000"/>
          <w:szCs w:val="30"/>
          <w:lang w:eastAsia="zh-CN"/>
        </w:rPr>
      </w:pPr>
      <w:r>
        <w:rPr>
          <w:color w:val="000000"/>
          <w:szCs w:val="30"/>
        </w:rPr>
        <w:t>5</w:t>
      </w:r>
      <w:r>
        <w:rPr>
          <w:rFonts w:hint="eastAsia"/>
          <w:color w:val="000000"/>
          <w:szCs w:val="30"/>
          <w:lang w:eastAsia="zh-CN"/>
        </w:rPr>
        <w:t>）</w:t>
      </w:r>
      <w:r>
        <w:rPr>
          <w:rFonts w:hint="eastAsia"/>
          <w:color w:val="000000"/>
          <w:szCs w:val="30"/>
        </w:rPr>
        <w:t>成果开发、</w:t>
      </w:r>
      <w:r>
        <w:rPr>
          <w:rFonts w:hint="eastAsia"/>
          <w:bCs/>
          <w:color w:val="000000"/>
          <w:szCs w:val="30"/>
        </w:rPr>
        <w:t>转化和应用推广及经济、社会效益等证明材料</w:t>
      </w:r>
      <w:r>
        <w:rPr>
          <w:rFonts w:hint="eastAsia"/>
          <w:bCs/>
          <w:color w:val="000000"/>
          <w:szCs w:val="30"/>
          <w:lang w:eastAsia="zh-CN"/>
        </w:rPr>
        <w:t>。</w:t>
      </w:r>
    </w:p>
    <w:p>
      <w:pPr>
        <w:widowControl/>
        <w:ind w:firstLine="600" w:firstLineChars="200"/>
        <w:rPr>
          <w:rFonts w:hint="eastAsia"/>
          <w:bCs/>
          <w:color w:val="000000"/>
          <w:szCs w:val="30"/>
          <w:lang w:eastAsia="zh-CN"/>
        </w:rPr>
      </w:pPr>
    </w:p>
    <w:p>
      <w:pPr>
        <w:widowControl/>
        <w:rPr>
          <w:rFonts w:hint="eastAsia"/>
          <w:bCs/>
          <w:color w:val="000000"/>
          <w:szCs w:val="30"/>
          <w:lang w:eastAsia="zh-CN"/>
        </w:rPr>
      </w:pPr>
    </w:p>
    <w:p>
      <w:pPr>
        <w:widowControl/>
        <w:rPr>
          <w:rFonts w:hint="eastAsia"/>
          <w:bCs/>
          <w:color w:val="000000"/>
          <w:szCs w:val="30"/>
          <w:lang w:eastAsia="zh-CN"/>
        </w:rPr>
      </w:pPr>
    </w:p>
    <w:p>
      <w:pPr>
        <w:widowControl/>
        <w:rPr>
          <w:rFonts w:hint="eastAsia"/>
          <w:bCs/>
          <w:color w:val="000000"/>
          <w:szCs w:val="30"/>
          <w:lang w:eastAsia="zh-CN"/>
        </w:rPr>
      </w:pPr>
    </w:p>
    <w:p>
      <w:pPr>
        <w:widowControl/>
        <w:rPr>
          <w:rFonts w:hint="eastAsia"/>
          <w:bCs/>
          <w:color w:val="000000"/>
          <w:szCs w:val="30"/>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8"/>
        <w:szCs w:val="28"/>
      </w:rPr>
    </w:pPr>
    <w:r>
      <w:rPr>
        <w:rStyle w:val="8"/>
        <w:rFonts w:ascii="宋体" w:hAnsi="宋体" w:eastAsia="宋体"/>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6</w:t>
    </w:r>
    <w:r>
      <w:rPr>
        <w:rStyle w:val="8"/>
        <w:sz w:val="28"/>
        <w:szCs w:val="28"/>
      </w:rPr>
      <w:fldChar w:fldCharType="end"/>
    </w:r>
    <w:r>
      <w:rPr>
        <w:rStyle w:val="8"/>
        <w:rFonts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07773"/>
    <w:multiLevelType w:val="singleLevel"/>
    <w:tmpl w:val="2AE07773"/>
    <w:lvl w:ilvl="0" w:tentative="0">
      <w:start w:val="6"/>
      <w:numFmt w:val="chineseCounting"/>
      <w:suff w:val="nothing"/>
      <w:lvlText w:val="%1、"/>
      <w:lvlJc w:val="left"/>
      <w:rPr>
        <w:rFonts w:hint="eastAsia"/>
      </w:rPr>
    </w:lvl>
  </w:abstractNum>
  <w:abstractNum w:abstractNumId="1">
    <w:nsid w:val="3463128E"/>
    <w:multiLevelType w:val="singleLevel"/>
    <w:tmpl w:val="3463128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96034"/>
    <w:rsid w:val="1ED96034"/>
    <w:rsid w:val="6570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after="330" w:line="360" w:lineRule="auto"/>
      <w:ind w:firstLine="0" w:firstLineChars="0"/>
      <w:jc w:val="center"/>
      <w:outlineLvl w:val="0"/>
    </w:pPr>
    <w:rPr>
      <w:rFonts w:ascii="Calibri" w:hAnsi="Calibri" w:eastAsia="仿宋" w:cs="Times New Roman"/>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Autospacing="1" w:afterAutospacing="1"/>
      <w:jc w:val="left"/>
    </w:pPr>
    <w:rPr>
      <w:rFonts w:ascii="宋体" w:hAnsi="宋体" w:cs="宋体"/>
      <w:kern w:val="0"/>
      <w:sz w:val="24"/>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2021-03-19T08:21:00Z</dcterms:created>
  <dc:creator>郝茹</dc:creator>
  <cp:lastModifiedBy>天竹</cp:lastModifiedBy>
  <dcterms:modified xsi:type="dcterms:W3CDTF">2021-03-22T05:53:11Z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521A5FD32F334F3AA69E18C9E9F4D19B</vt:lpwstr>
  </property>
</Properties>
</file>