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A7" w:rsidRPr="004B3398" w:rsidRDefault="00B259A7" w:rsidP="00B259A7">
      <w:pPr>
        <w:widowControl/>
        <w:spacing w:line="360" w:lineRule="auto"/>
        <w:jc w:val="left"/>
        <w:rPr>
          <w:rFonts w:ascii="仿宋_GB2312" w:eastAsia="仿宋_GB2312" w:hAnsi="Arial" w:cs="Arial" w:hint="eastAsia"/>
          <w:color w:val="333333"/>
          <w:kern w:val="0"/>
          <w:sz w:val="24"/>
        </w:rPr>
      </w:pPr>
      <w:r w:rsidRPr="004B3398">
        <w:rPr>
          <w:rFonts w:ascii="仿宋_GB2312" w:eastAsia="仿宋_GB2312" w:hAnsi="Arial" w:cs="Arial" w:hint="eastAsia"/>
          <w:b/>
          <w:color w:val="333333"/>
          <w:kern w:val="0"/>
          <w:sz w:val="24"/>
        </w:rPr>
        <w:t>附：国务院侨办《关于界定华侨外籍华人归侨侨眷身份的规定》（部分）</w:t>
      </w:r>
    </w:p>
    <w:p w:rsidR="00B259A7" w:rsidRPr="003E6E2D" w:rsidRDefault="00B259A7" w:rsidP="00B259A7">
      <w:pPr>
        <w:widowControl/>
        <w:spacing w:line="360" w:lineRule="auto"/>
        <w:ind w:firstLineChars="200" w:firstLine="480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根据《中华人民共和国归侨侨眷权益保护法》及其实施办法，现对华侨、外籍华人、归侨、侨眷的身份做如下界定。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一、华侨是指定居在国外的中国公民。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>(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一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)“定居”是指中国公民已取得住在国长期或者永久居留权，并已在住在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国连续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居留两年，两年内累计居留不少于18个月。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>(二)中国公民虽未取得住在国长期或者永久居留权，但已取得住在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国连续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５年以上（含5年）合法居留资格5年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内在住国累计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不少于30个月，视为华侨。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(三)中国公民出国留学(包括公派和自费)在外学习期间，或因公务出国(包括外派劳务人员)在外工作期间，均不视为华侨。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二、外籍华人是指已加入外国国籍的原中国公民及其外国籍后裔；中国公民的外国籍后裔。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三、归侨是指回国定居的华侨。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>(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一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)“回国定居”是指华侨放弃原住在国长期、永久或合法居留权并依法办理回国落户手续。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(二)外籍华人经批准恢复或取得中国国籍并依法办理来中国落户手续的，视为归侨。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 xml:space="preserve">四、侨眷是指华侨、归侨在国内的眷属。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>(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一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)侨眷包括：华侨、归侨的配偶，父母，子女及其配偶，兄弟姐妹，祖父母、外祖父母，孙子女、外孙子女，以及同华侨、归侨有长期扶养关系的其他亲属。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  <w:t>(二)外籍华人在中国境内的具有中国国籍的眷属视为侨眷，其范围比照本条第(</w:t>
      </w:r>
      <w:proofErr w:type="gramStart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一</w:t>
      </w:r>
      <w:proofErr w:type="gramEnd"/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)款。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br/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  </w:t>
      </w:r>
      <w:r w:rsidRPr="003E6E2D">
        <w:rPr>
          <w:rFonts w:ascii="仿宋_GB2312" w:eastAsia="仿宋_GB2312" w:hAnsi="Arial" w:cs="Arial" w:hint="eastAsia"/>
          <w:color w:val="000000"/>
          <w:kern w:val="0"/>
          <w:sz w:val="24"/>
        </w:rPr>
        <w:t>上述规定仅适用于华侨、外籍华人、归侨、侨眷身份的界定。有关他们在中国的政策待遇，请按有关规定执行。</w:t>
      </w:r>
    </w:p>
    <w:p w:rsidR="001B0003" w:rsidRPr="00B259A7" w:rsidRDefault="001B0003"/>
    <w:sectPr w:rsidR="001B0003" w:rsidRPr="00B259A7" w:rsidSect="001B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9A7"/>
    <w:rsid w:val="00027BA0"/>
    <w:rsid w:val="000A7276"/>
    <w:rsid w:val="00130AE9"/>
    <w:rsid w:val="00153B11"/>
    <w:rsid w:val="001917A5"/>
    <w:rsid w:val="001A1120"/>
    <w:rsid w:val="001B0003"/>
    <w:rsid w:val="002D14F4"/>
    <w:rsid w:val="002F6823"/>
    <w:rsid w:val="00374015"/>
    <w:rsid w:val="003754CB"/>
    <w:rsid w:val="00396B42"/>
    <w:rsid w:val="004315D8"/>
    <w:rsid w:val="004B5A77"/>
    <w:rsid w:val="004C410A"/>
    <w:rsid w:val="004C7834"/>
    <w:rsid w:val="004E6258"/>
    <w:rsid w:val="00537E8A"/>
    <w:rsid w:val="00561A9F"/>
    <w:rsid w:val="00572276"/>
    <w:rsid w:val="006161F6"/>
    <w:rsid w:val="006549A3"/>
    <w:rsid w:val="006B5636"/>
    <w:rsid w:val="006D54CC"/>
    <w:rsid w:val="007220E7"/>
    <w:rsid w:val="007C006C"/>
    <w:rsid w:val="007F2819"/>
    <w:rsid w:val="0085271B"/>
    <w:rsid w:val="00884705"/>
    <w:rsid w:val="008D44B9"/>
    <w:rsid w:val="008F50F7"/>
    <w:rsid w:val="00920930"/>
    <w:rsid w:val="009858D2"/>
    <w:rsid w:val="009E0CAD"/>
    <w:rsid w:val="00A1368A"/>
    <w:rsid w:val="00B259A7"/>
    <w:rsid w:val="00B47FEA"/>
    <w:rsid w:val="00B943E6"/>
    <w:rsid w:val="00BF65F9"/>
    <w:rsid w:val="00D13252"/>
    <w:rsid w:val="00D47D69"/>
    <w:rsid w:val="00DA04EE"/>
    <w:rsid w:val="00DF77DD"/>
    <w:rsid w:val="00E63A7B"/>
    <w:rsid w:val="00E7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杜瑞瑞</dc:creator>
  <cp:keywords/>
  <dc:description/>
  <cp:lastModifiedBy>杜瑞瑞</cp:lastModifiedBy>
  <cp:revision>2</cp:revision>
  <dcterms:created xsi:type="dcterms:W3CDTF">2020-01-06T02:02:00Z</dcterms:created>
  <dcterms:modified xsi:type="dcterms:W3CDTF">2020-01-06T02:02:00Z</dcterms:modified>
</cp:coreProperties>
</file>